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37" w:rsidRPr="00111137" w:rsidRDefault="00111137" w:rsidP="0011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11137">
        <w:rPr>
          <w:rFonts w:ascii="Times New Roman" w:hAnsi="Times New Roman"/>
          <w:sz w:val="28"/>
          <w:szCs w:val="28"/>
          <w:lang w:eastAsia="ar-SA"/>
        </w:rPr>
        <w:t>ВОЛОГОДСКАЯ ОБЛАСТЬ</w:t>
      </w:r>
    </w:p>
    <w:p w:rsidR="00111137" w:rsidRPr="00111137" w:rsidRDefault="00111137" w:rsidP="0011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11137">
        <w:rPr>
          <w:rFonts w:ascii="Times New Roman" w:hAnsi="Times New Roman"/>
          <w:sz w:val="28"/>
          <w:szCs w:val="28"/>
          <w:lang w:eastAsia="ar-SA"/>
        </w:rPr>
        <w:t>ШЕКСНИНСКИЙ МУНИЦИПАЛЬНЫЙ РАЙОН</w:t>
      </w:r>
    </w:p>
    <w:p w:rsidR="00111137" w:rsidRPr="00111137" w:rsidRDefault="00111137" w:rsidP="0011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11137">
        <w:rPr>
          <w:rFonts w:ascii="Times New Roman" w:hAnsi="Times New Roman"/>
          <w:sz w:val="28"/>
          <w:szCs w:val="28"/>
          <w:lang w:eastAsia="ar-SA"/>
        </w:rPr>
        <w:t>АДМИНИСТРАЦИЯ СЕЛЬСКОГО ПОСЕЛЕНИЯ ЧУРОВСКОЕ</w:t>
      </w:r>
    </w:p>
    <w:p w:rsidR="00111137" w:rsidRPr="00111137" w:rsidRDefault="00111137" w:rsidP="0011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11137" w:rsidRPr="00111137" w:rsidRDefault="00111137" w:rsidP="0011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11137" w:rsidRPr="00111137" w:rsidRDefault="00111137" w:rsidP="0011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11137">
        <w:rPr>
          <w:rFonts w:ascii="Times New Roman" w:hAnsi="Times New Roman"/>
          <w:sz w:val="28"/>
          <w:szCs w:val="28"/>
          <w:lang w:eastAsia="ar-SA"/>
        </w:rPr>
        <w:t>ПОСТАНОВЛЕНИЕ</w:t>
      </w:r>
      <w:r w:rsidR="009A42AD" w:rsidRPr="009A42AD">
        <w:rPr>
          <w:rFonts w:ascii="Times New Roman" w:hAnsi="Times New Roman"/>
          <w:sz w:val="28"/>
          <w:szCs w:val="28"/>
          <w:lang w:eastAsia="ar-SA"/>
        </w:rPr>
        <w:t>№48</w:t>
      </w:r>
    </w:p>
    <w:p w:rsidR="00111137" w:rsidRPr="00111137" w:rsidRDefault="00111137" w:rsidP="0011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11137" w:rsidRDefault="00111137" w:rsidP="0011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1113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9A42AD">
        <w:rPr>
          <w:rFonts w:ascii="Times New Roman" w:hAnsi="Times New Roman"/>
          <w:sz w:val="28"/>
          <w:szCs w:val="28"/>
          <w:lang w:eastAsia="ar-SA"/>
        </w:rPr>
        <w:t>06 июня 2019</w:t>
      </w:r>
      <w:r>
        <w:rPr>
          <w:rFonts w:ascii="Times New Roman" w:hAnsi="Times New Roman"/>
          <w:sz w:val="28"/>
          <w:szCs w:val="28"/>
          <w:lang w:eastAsia="ar-SA"/>
        </w:rPr>
        <w:t xml:space="preserve">    года  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9F5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07" w:rsidRPr="00E370BD" w:rsidRDefault="009F5D07" w:rsidP="009F5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0BD" w:rsidRPr="00111137" w:rsidRDefault="00E370BD" w:rsidP="00111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137">
        <w:rPr>
          <w:rFonts w:ascii="Times New Roman" w:hAnsi="Times New Roman"/>
          <w:sz w:val="28"/>
          <w:szCs w:val="28"/>
        </w:rPr>
        <w:t>Об утверждении Порядка проведения</w:t>
      </w:r>
    </w:p>
    <w:p w:rsidR="00E370BD" w:rsidRPr="00111137" w:rsidRDefault="00E370BD" w:rsidP="00111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137">
        <w:rPr>
          <w:rFonts w:ascii="Times New Roman" w:hAnsi="Times New Roman"/>
          <w:sz w:val="28"/>
          <w:szCs w:val="28"/>
        </w:rPr>
        <w:t>мониторинга правоприменения</w:t>
      </w:r>
      <w:r w:rsidR="00B42D77">
        <w:rPr>
          <w:rFonts w:ascii="Times New Roman" w:hAnsi="Times New Roman"/>
          <w:sz w:val="28"/>
          <w:szCs w:val="28"/>
        </w:rPr>
        <w:t xml:space="preserve"> </w:t>
      </w:r>
      <w:r w:rsidRPr="00111137">
        <w:rPr>
          <w:rFonts w:ascii="Times New Roman" w:hAnsi="Times New Roman"/>
          <w:sz w:val="28"/>
          <w:szCs w:val="28"/>
        </w:rPr>
        <w:t>нормативных</w:t>
      </w:r>
    </w:p>
    <w:p w:rsidR="00E370BD" w:rsidRPr="00111137" w:rsidRDefault="00E370BD" w:rsidP="00111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137">
        <w:rPr>
          <w:rFonts w:ascii="Times New Roman" w:hAnsi="Times New Roman"/>
          <w:sz w:val="28"/>
          <w:szCs w:val="28"/>
        </w:rPr>
        <w:t>правовых актов органов местного самоуправления</w:t>
      </w:r>
    </w:p>
    <w:p w:rsidR="00E370BD" w:rsidRPr="00111137" w:rsidRDefault="001C167F" w:rsidP="00111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137">
        <w:rPr>
          <w:rFonts w:ascii="Times New Roman" w:hAnsi="Times New Roman"/>
          <w:sz w:val="28"/>
          <w:szCs w:val="28"/>
        </w:rPr>
        <w:t>сельского поселения</w:t>
      </w:r>
      <w:r w:rsidR="00B42D77">
        <w:rPr>
          <w:rFonts w:ascii="Times New Roman" w:hAnsi="Times New Roman"/>
          <w:sz w:val="28"/>
          <w:szCs w:val="28"/>
        </w:rPr>
        <w:t xml:space="preserve"> </w:t>
      </w:r>
      <w:r w:rsidR="00111137">
        <w:rPr>
          <w:rFonts w:ascii="Times New Roman" w:hAnsi="Times New Roman"/>
          <w:sz w:val="28"/>
          <w:szCs w:val="28"/>
        </w:rPr>
        <w:t>Чуровское</w:t>
      </w:r>
    </w:p>
    <w:p w:rsidR="00E370BD" w:rsidRPr="00111137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Pr="00FB36AF" w:rsidRDefault="00E370BD" w:rsidP="009F5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20.05.2011 № 657 «О мониторинге правоприменения в Российской Федерации», </w:t>
      </w:r>
      <w:r w:rsidR="00A025FB">
        <w:rPr>
          <w:rFonts w:ascii="Times New Roman" w:hAnsi="Times New Roman"/>
          <w:sz w:val="28"/>
          <w:szCs w:val="28"/>
        </w:rPr>
        <w:t xml:space="preserve">ст.34 </w:t>
      </w:r>
      <w:r w:rsidRPr="00E370BD">
        <w:rPr>
          <w:rFonts w:ascii="Times New Roman" w:hAnsi="Times New Roman"/>
          <w:sz w:val="28"/>
          <w:szCs w:val="28"/>
        </w:rPr>
        <w:t>Уст</w:t>
      </w:r>
      <w:r w:rsidR="00A025FB">
        <w:rPr>
          <w:rFonts w:ascii="Times New Roman" w:hAnsi="Times New Roman"/>
          <w:sz w:val="28"/>
          <w:szCs w:val="28"/>
        </w:rPr>
        <w:t>ава</w:t>
      </w:r>
      <w:r w:rsidR="00B42D77">
        <w:rPr>
          <w:rFonts w:ascii="Times New Roman" w:hAnsi="Times New Roman"/>
          <w:sz w:val="28"/>
          <w:szCs w:val="28"/>
        </w:rPr>
        <w:t xml:space="preserve"> </w:t>
      </w:r>
      <w:r w:rsidR="001C167F">
        <w:rPr>
          <w:rFonts w:ascii="Times New Roman" w:hAnsi="Times New Roman"/>
          <w:sz w:val="28"/>
          <w:szCs w:val="28"/>
        </w:rPr>
        <w:t>сельского поселения</w:t>
      </w:r>
      <w:r w:rsidR="00B42D77">
        <w:rPr>
          <w:rFonts w:ascii="Times New Roman" w:hAnsi="Times New Roman"/>
          <w:sz w:val="28"/>
          <w:szCs w:val="28"/>
        </w:rPr>
        <w:t xml:space="preserve"> </w:t>
      </w:r>
      <w:r w:rsidR="00111137">
        <w:rPr>
          <w:rFonts w:ascii="Times New Roman" w:hAnsi="Times New Roman"/>
          <w:sz w:val="28"/>
          <w:szCs w:val="28"/>
        </w:rPr>
        <w:t>Чуровское</w:t>
      </w:r>
      <w:r w:rsidR="009F5D07">
        <w:rPr>
          <w:rFonts w:ascii="Times New Roman" w:hAnsi="Times New Roman"/>
          <w:sz w:val="28"/>
          <w:szCs w:val="28"/>
        </w:rPr>
        <w:t>,</w:t>
      </w:r>
      <w:r w:rsidR="00FB36AF">
        <w:rPr>
          <w:rFonts w:ascii="Times New Roman" w:hAnsi="Times New Roman"/>
          <w:sz w:val="28"/>
          <w:szCs w:val="28"/>
        </w:rPr>
        <w:t xml:space="preserve"> ПОСТАНОВЛЯЮ:</w:t>
      </w:r>
    </w:p>
    <w:p w:rsidR="009F5D07" w:rsidRDefault="009F5D07" w:rsidP="00E37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70BD" w:rsidRDefault="00C90A0C" w:rsidP="00E37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70BD" w:rsidRPr="00E370BD">
        <w:rPr>
          <w:rFonts w:ascii="Times New Roman" w:hAnsi="Times New Roman"/>
          <w:sz w:val="28"/>
          <w:szCs w:val="28"/>
        </w:rPr>
        <w:t>Утвердить прилагаем</w:t>
      </w:r>
      <w:r w:rsidR="00044C66">
        <w:rPr>
          <w:rFonts w:ascii="Times New Roman" w:hAnsi="Times New Roman"/>
          <w:sz w:val="28"/>
          <w:szCs w:val="28"/>
        </w:rPr>
        <w:t>ый</w:t>
      </w:r>
      <w:r w:rsidR="00E370BD" w:rsidRPr="00E370BD">
        <w:rPr>
          <w:rFonts w:ascii="Times New Roman" w:hAnsi="Times New Roman"/>
          <w:sz w:val="28"/>
          <w:szCs w:val="28"/>
        </w:rPr>
        <w:t xml:space="preserve"> Порядок проведения мониторинга правоприменения муниципал</w:t>
      </w:r>
      <w:r w:rsidR="009F5D07">
        <w:rPr>
          <w:rFonts w:ascii="Times New Roman" w:hAnsi="Times New Roman"/>
          <w:sz w:val="28"/>
          <w:szCs w:val="28"/>
        </w:rPr>
        <w:t xml:space="preserve">ьных нормативных правовых актов </w:t>
      </w:r>
      <w:r w:rsidR="00FB36AF">
        <w:rPr>
          <w:rFonts w:ascii="Times New Roman" w:hAnsi="Times New Roman"/>
          <w:sz w:val="28"/>
          <w:szCs w:val="28"/>
        </w:rPr>
        <w:t xml:space="preserve"> сельского поселения Чуровское</w:t>
      </w:r>
      <w:r w:rsidR="009F5D07">
        <w:rPr>
          <w:rFonts w:ascii="Times New Roman" w:hAnsi="Times New Roman"/>
          <w:sz w:val="28"/>
          <w:szCs w:val="28"/>
        </w:rPr>
        <w:t>.</w:t>
      </w:r>
    </w:p>
    <w:p w:rsidR="00E370BD" w:rsidRPr="00E370BD" w:rsidRDefault="00044C66" w:rsidP="00E37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0A0C">
        <w:rPr>
          <w:rFonts w:ascii="Times New Roman" w:hAnsi="Times New Roman"/>
          <w:sz w:val="28"/>
          <w:szCs w:val="28"/>
        </w:rPr>
        <w:t>. Постановление вступает</w:t>
      </w:r>
      <w:r w:rsidR="00E370BD" w:rsidRPr="00E370BD">
        <w:rPr>
          <w:rFonts w:ascii="Times New Roman" w:hAnsi="Times New Roman"/>
          <w:sz w:val="28"/>
          <w:szCs w:val="28"/>
        </w:rPr>
        <w:t xml:space="preserve"> в силу с момента его официального </w:t>
      </w:r>
      <w:r w:rsidR="00727A32">
        <w:rPr>
          <w:rFonts w:ascii="Times New Roman" w:hAnsi="Times New Roman"/>
          <w:sz w:val="28"/>
          <w:szCs w:val="28"/>
        </w:rPr>
        <w:t>опубликования</w:t>
      </w:r>
      <w:r w:rsidR="00FB36AF">
        <w:rPr>
          <w:rFonts w:ascii="Times New Roman" w:hAnsi="Times New Roman"/>
          <w:sz w:val="28"/>
          <w:szCs w:val="28"/>
        </w:rPr>
        <w:t xml:space="preserve"> в газете «Чуровские вести» и</w:t>
      </w:r>
      <w:r w:rsidR="00727A32">
        <w:rPr>
          <w:rFonts w:ascii="Times New Roman" w:hAnsi="Times New Roman"/>
          <w:sz w:val="28"/>
          <w:szCs w:val="28"/>
        </w:rPr>
        <w:t xml:space="preserve"> подлежит размещению </w:t>
      </w:r>
      <w:r w:rsidR="00FB36AF">
        <w:rPr>
          <w:rFonts w:ascii="Times New Roman" w:hAnsi="Times New Roman"/>
          <w:sz w:val="28"/>
          <w:szCs w:val="28"/>
        </w:rPr>
        <w:t>на официальном сайте сельского поселения</w:t>
      </w:r>
      <w:r w:rsidR="00727A32">
        <w:rPr>
          <w:rFonts w:ascii="Times New Roman" w:hAnsi="Times New Roman"/>
          <w:sz w:val="28"/>
          <w:szCs w:val="28"/>
        </w:rPr>
        <w:t xml:space="preserve"> в информационно-теле</w:t>
      </w:r>
      <w:r w:rsidR="00FB36AF"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="00111137">
        <w:rPr>
          <w:rFonts w:ascii="Times New Roman" w:hAnsi="Times New Roman"/>
          <w:sz w:val="28"/>
          <w:szCs w:val="28"/>
        </w:rPr>
        <w:t>.</w:t>
      </w:r>
    </w:p>
    <w:p w:rsid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Pr="00E370BD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Pr="00E370BD" w:rsidRDefault="009F5D07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B36A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</w:t>
      </w:r>
      <w:r w:rsidR="00FB36AF">
        <w:rPr>
          <w:rFonts w:ascii="Times New Roman" w:hAnsi="Times New Roman"/>
          <w:sz w:val="28"/>
          <w:szCs w:val="28"/>
        </w:rPr>
        <w:t>Чуровское</w:t>
      </w:r>
      <w:r w:rsidR="00B42D77">
        <w:rPr>
          <w:rFonts w:ascii="Times New Roman" w:hAnsi="Times New Roman"/>
          <w:sz w:val="28"/>
          <w:szCs w:val="28"/>
        </w:rPr>
        <w:t xml:space="preserve">                                </w:t>
      </w:r>
      <w:r w:rsidR="00FB36AF">
        <w:rPr>
          <w:rFonts w:ascii="Times New Roman" w:hAnsi="Times New Roman"/>
          <w:sz w:val="28"/>
          <w:szCs w:val="28"/>
        </w:rPr>
        <w:t>Т.Н.Быстрова</w:t>
      </w:r>
    </w:p>
    <w:p w:rsid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07" w:rsidRDefault="009F5D07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07" w:rsidRDefault="009F5D07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2AD" w:rsidRDefault="009A42A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D49" w:rsidRDefault="00C01D49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07" w:rsidRPr="004C1091" w:rsidRDefault="00E370BD" w:rsidP="004C109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4C109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C1091" w:rsidRDefault="00E370BD" w:rsidP="004C109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4C1091">
        <w:rPr>
          <w:rFonts w:ascii="Times New Roman" w:hAnsi="Times New Roman"/>
          <w:sz w:val="28"/>
          <w:szCs w:val="28"/>
        </w:rPr>
        <w:t xml:space="preserve">к </w:t>
      </w:r>
      <w:r w:rsidR="00C90A0C" w:rsidRPr="004C1091">
        <w:rPr>
          <w:rFonts w:ascii="Times New Roman" w:hAnsi="Times New Roman"/>
          <w:sz w:val="28"/>
          <w:szCs w:val="28"/>
        </w:rPr>
        <w:t>постановлению администрации</w:t>
      </w:r>
      <w:r w:rsidR="00B42D77">
        <w:rPr>
          <w:rFonts w:ascii="Times New Roman" w:hAnsi="Times New Roman"/>
          <w:sz w:val="28"/>
          <w:szCs w:val="28"/>
        </w:rPr>
        <w:t xml:space="preserve"> </w:t>
      </w:r>
      <w:r w:rsidR="00FB36AF">
        <w:rPr>
          <w:rFonts w:ascii="Times New Roman" w:hAnsi="Times New Roman"/>
          <w:sz w:val="28"/>
          <w:szCs w:val="28"/>
        </w:rPr>
        <w:t>сельского</w:t>
      </w:r>
      <w:r w:rsidR="00727A32">
        <w:rPr>
          <w:rFonts w:ascii="Times New Roman" w:hAnsi="Times New Roman"/>
          <w:sz w:val="28"/>
          <w:szCs w:val="28"/>
        </w:rPr>
        <w:t xml:space="preserve"> поселения </w:t>
      </w:r>
      <w:r w:rsidR="00FB36AF">
        <w:rPr>
          <w:rFonts w:ascii="Times New Roman" w:hAnsi="Times New Roman"/>
          <w:sz w:val="28"/>
          <w:szCs w:val="28"/>
        </w:rPr>
        <w:t>Чуровское</w:t>
      </w:r>
    </w:p>
    <w:p w:rsidR="00FB36AF" w:rsidRDefault="009A42AD" w:rsidP="00FB36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9A42AD">
        <w:rPr>
          <w:rFonts w:ascii="Times New Roman" w:hAnsi="Times New Roman"/>
          <w:sz w:val="28"/>
          <w:szCs w:val="28"/>
        </w:rPr>
        <w:t>от 06.06.2019</w:t>
      </w:r>
      <w:r w:rsidR="00044C66" w:rsidRPr="009A42AD">
        <w:rPr>
          <w:rFonts w:ascii="Times New Roman" w:hAnsi="Times New Roman"/>
          <w:sz w:val="28"/>
          <w:szCs w:val="28"/>
        </w:rPr>
        <w:t xml:space="preserve"> г. </w:t>
      </w:r>
      <w:r w:rsidRPr="009A42AD">
        <w:rPr>
          <w:rFonts w:ascii="Times New Roman" w:hAnsi="Times New Roman"/>
          <w:sz w:val="28"/>
          <w:szCs w:val="28"/>
        </w:rPr>
        <w:t>№48</w:t>
      </w:r>
    </w:p>
    <w:p w:rsidR="00FB36AF" w:rsidRDefault="00FB36AF" w:rsidP="00FB36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C01D49" w:rsidRDefault="00C01D49" w:rsidP="00FB36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C01D49" w:rsidRDefault="00C01D49" w:rsidP="00FB36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5D07" w:rsidRPr="00C01D49" w:rsidRDefault="009F5D07" w:rsidP="00C01D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1D49">
        <w:rPr>
          <w:rFonts w:ascii="Times New Roman" w:hAnsi="Times New Roman"/>
          <w:b/>
          <w:sz w:val="28"/>
          <w:szCs w:val="28"/>
        </w:rPr>
        <w:t>ПОРЯДОК</w:t>
      </w:r>
    </w:p>
    <w:p w:rsidR="00E370BD" w:rsidRPr="00C01D49" w:rsidRDefault="00E370BD" w:rsidP="00C01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D49">
        <w:rPr>
          <w:rFonts w:ascii="Times New Roman" w:hAnsi="Times New Roman"/>
          <w:b/>
          <w:sz w:val="28"/>
          <w:szCs w:val="28"/>
        </w:rPr>
        <w:t xml:space="preserve">организации и проведения мониторинга правоприменения муниципальных нормативных правовых актов </w:t>
      </w:r>
      <w:r w:rsidR="00044C66" w:rsidRPr="00C01D49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  <w:r w:rsidR="00FB36AF" w:rsidRPr="00C01D49">
        <w:rPr>
          <w:rFonts w:ascii="Times New Roman" w:hAnsi="Times New Roman"/>
          <w:b/>
          <w:sz w:val="28"/>
          <w:szCs w:val="28"/>
        </w:rPr>
        <w:t xml:space="preserve"> сельского поселения Чуровское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9F5D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1. Общие положения</w:t>
      </w:r>
    </w:p>
    <w:p w:rsidR="009F5D07" w:rsidRPr="00E370BD" w:rsidRDefault="009F5D07" w:rsidP="009F5D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1. Под мониторингом правоприменения нормативных правовых актов орг</w:t>
      </w:r>
      <w:r w:rsidR="009F5D07">
        <w:rPr>
          <w:rFonts w:ascii="Times New Roman" w:hAnsi="Times New Roman"/>
          <w:sz w:val="28"/>
          <w:szCs w:val="28"/>
        </w:rPr>
        <w:t xml:space="preserve">анов местного самоуправления </w:t>
      </w:r>
      <w:r w:rsidR="00FB36AF">
        <w:rPr>
          <w:rFonts w:ascii="Times New Roman" w:hAnsi="Times New Roman"/>
          <w:sz w:val="28"/>
          <w:szCs w:val="28"/>
        </w:rPr>
        <w:t>сельского поселения Чуровское</w:t>
      </w:r>
      <w:r w:rsidRPr="00E370BD">
        <w:rPr>
          <w:rFonts w:ascii="Times New Roman" w:hAnsi="Times New Roman"/>
          <w:sz w:val="28"/>
          <w:szCs w:val="28"/>
        </w:rPr>
        <w:t xml:space="preserve"> (далее - мониторинг) понимается комплексная и плановая деятельность</w:t>
      </w:r>
      <w:r w:rsidR="00FB36AF">
        <w:rPr>
          <w:rFonts w:ascii="Times New Roman" w:hAnsi="Times New Roman"/>
          <w:sz w:val="28"/>
          <w:szCs w:val="28"/>
        </w:rPr>
        <w:t>, осуществляемая администрацией сельского</w:t>
      </w:r>
      <w:r w:rsidR="00727A32">
        <w:rPr>
          <w:rFonts w:ascii="Times New Roman" w:hAnsi="Times New Roman"/>
          <w:sz w:val="28"/>
          <w:szCs w:val="28"/>
        </w:rPr>
        <w:t xml:space="preserve"> пос</w:t>
      </w:r>
      <w:r w:rsidR="00FB36AF">
        <w:rPr>
          <w:rFonts w:ascii="Times New Roman" w:hAnsi="Times New Roman"/>
          <w:sz w:val="28"/>
          <w:szCs w:val="28"/>
        </w:rPr>
        <w:t>еления Чуровское</w:t>
      </w:r>
      <w:r w:rsidRPr="00E370BD">
        <w:rPr>
          <w:rFonts w:ascii="Times New Roman" w:hAnsi="Times New Roman"/>
          <w:sz w:val="28"/>
          <w:szCs w:val="28"/>
        </w:rPr>
        <w:t xml:space="preserve">(далее – </w:t>
      </w:r>
      <w:r w:rsidR="00727A32">
        <w:rPr>
          <w:rFonts w:ascii="Times New Roman" w:hAnsi="Times New Roman"/>
          <w:sz w:val="28"/>
          <w:szCs w:val="28"/>
        </w:rPr>
        <w:t>администрация поселения</w:t>
      </w:r>
      <w:r w:rsidRPr="00E370BD">
        <w:rPr>
          <w:rFonts w:ascii="Times New Roman" w:hAnsi="Times New Roman"/>
          <w:sz w:val="28"/>
          <w:szCs w:val="28"/>
        </w:rPr>
        <w:t>) в пределах своих полномочий по сбору, обобщению, анализу и оценке информации для обеспечения принятия (издания), изменения или признания утратившими силу (отмены) нормативных правовых актов ор</w:t>
      </w:r>
      <w:r w:rsidR="009F5D07">
        <w:rPr>
          <w:rFonts w:ascii="Times New Roman" w:hAnsi="Times New Roman"/>
          <w:sz w:val="28"/>
          <w:szCs w:val="28"/>
        </w:rPr>
        <w:t xml:space="preserve">ганов местного самоуправления </w:t>
      </w:r>
      <w:r w:rsidR="00FB36AF">
        <w:rPr>
          <w:rFonts w:ascii="Times New Roman" w:hAnsi="Times New Roman"/>
          <w:sz w:val="28"/>
          <w:szCs w:val="28"/>
        </w:rPr>
        <w:t>сельского поселения Чуровское</w:t>
      </w:r>
      <w:r w:rsidR="00DC48E8">
        <w:rPr>
          <w:rFonts w:ascii="Times New Roman" w:hAnsi="Times New Roman"/>
          <w:sz w:val="28"/>
          <w:szCs w:val="28"/>
        </w:rPr>
        <w:t>:</w:t>
      </w:r>
    </w:p>
    <w:p w:rsidR="00E370BD" w:rsidRPr="00E370BD" w:rsidRDefault="00FB36AF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решений Совета сельского поселения </w:t>
      </w:r>
      <w:r w:rsidR="009F5D07">
        <w:rPr>
          <w:rFonts w:ascii="Times New Roman" w:hAnsi="Times New Roman"/>
          <w:sz w:val="28"/>
          <w:szCs w:val="28"/>
        </w:rPr>
        <w:t xml:space="preserve"> (далее – Совет поселения);</w:t>
      </w:r>
    </w:p>
    <w:p w:rsidR="00E370BD" w:rsidRPr="00E370BD" w:rsidRDefault="009F5D07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370BD" w:rsidRPr="00E370BD">
        <w:rPr>
          <w:rFonts w:ascii="Times New Roman" w:hAnsi="Times New Roman"/>
          <w:sz w:val="28"/>
          <w:szCs w:val="28"/>
        </w:rPr>
        <w:t xml:space="preserve">остановлений администрации </w:t>
      </w:r>
      <w:r w:rsidR="00FB36A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2. Правовой основой проведения мониторинга являются: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Указ Президента Российской Федерации от 20.05.2011 № 657 «О мониторинге</w:t>
      </w:r>
      <w:r w:rsidR="00B42D77">
        <w:rPr>
          <w:rFonts w:ascii="Times New Roman" w:hAnsi="Times New Roman"/>
          <w:sz w:val="28"/>
          <w:szCs w:val="28"/>
        </w:rPr>
        <w:t xml:space="preserve"> </w:t>
      </w:r>
      <w:r w:rsidRPr="00E370BD">
        <w:rPr>
          <w:rFonts w:ascii="Times New Roman" w:hAnsi="Times New Roman"/>
          <w:sz w:val="28"/>
          <w:szCs w:val="28"/>
        </w:rPr>
        <w:t>правоприменения в Российской Федерации»;</w:t>
      </w:r>
    </w:p>
    <w:p w:rsidR="00E370BD" w:rsidRPr="00E370BD" w:rsidRDefault="00A65754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C66">
        <w:rPr>
          <w:rFonts w:ascii="Times New Roman" w:hAnsi="Times New Roman"/>
          <w:sz w:val="28"/>
          <w:szCs w:val="28"/>
        </w:rPr>
        <w:t>п</w:t>
      </w:r>
      <w:r w:rsidR="00E370BD" w:rsidRPr="00E370BD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727A32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19.08.2011 № 694 «</w:t>
      </w:r>
      <w:r w:rsidR="00E370BD" w:rsidRPr="00E370BD">
        <w:rPr>
          <w:rFonts w:ascii="Times New Roman" w:hAnsi="Times New Roman"/>
          <w:sz w:val="28"/>
          <w:szCs w:val="28"/>
        </w:rPr>
        <w:t>Об утверждении методики осуществления мониторинга правопр</w:t>
      </w:r>
      <w:r>
        <w:rPr>
          <w:rFonts w:ascii="Times New Roman" w:hAnsi="Times New Roman"/>
          <w:sz w:val="28"/>
          <w:szCs w:val="28"/>
        </w:rPr>
        <w:t>именения в Российской Федерации».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A657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2. Цели и задачи проведения мониторинга</w:t>
      </w:r>
    </w:p>
    <w:p w:rsidR="00EB2DB0" w:rsidRPr="00E370BD" w:rsidRDefault="00EB2DB0" w:rsidP="00A657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1. Мониторинг проводится в целях: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- выявления соответствия достигаемых при реализации </w:t>
      </w:r>
      <w:r w:rsidR="00660AB6">
        <w:rPr>
          <w:rFonts w:ascii="Times New Roman" w:hAnsi="Times New Roman"/>
          <w:sz w:val="28"/>
          <w:szCs w:val="28"/>
        </w:rPr>
        <w:t>нормативных правовых актов поселения</w:t>
      </w:r>
      <w:r w:rsidRPr="00E370BD">
        <w:rPr>
          <w:rFonts w:ascii="Times New Roman" w:hAnsi="Times New Roman"/>
          <w:sz w:val="28"/>
          <w:szCs w:val="28"/>
        </w:rPr>
        <w:t xml:space="preserve"> результатов тем, которые планировались при их принятии;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своевременного устранения коррупциогенных факторов, пробелов и недостатковправового регулирования, противоречий между нормативными правовыми а</w:t>
      </w:r>
      <w:r w:rsidR="00660AB6">
        <w:rPr>
          <w:rFonts w:ascii="Times New Roman" w:hAnsi="Times New Roman"/>
          <w:sz w:val="28"/>
          <w:szCs w:val="28"/>
        </w:rPr>
        <w:t>ктами поселения</w:t>
      </w:r>
      <w:r w:rsidRPr="00E370BD">
        <w:rPr>
          <w:rFonts w:ascii="Times New Roman" w:hAnsi="Times New Roman"/>
          <w:sz w:val="28"/>
          <w:szCs w:val="28"/>
        </w:rPr>
        <w:t xml:space="preserve"> равной юридической силы;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определения эффективности действия нормативных правовых актов муниципального образования, а также совершенствования правовых механизмов,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повышения качества принимаемых органами местного самоуправле</w:t>
      </w:r>
      <w:r w:rsidR="00660AB6">
        <w:rPr>
          <w:rFonts w:ascii="Times New Roman" w:hAnsi="Times New Roman"/>
          <w:sz w:val="28"/>
          <w:szCs w:val="28"/>
        </w:rPr>
        <w:t>ния поселения</w:t>
      </w:r>
      <w:r w:rsidRPr="00E370BD"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lastRenderedPageBreak/>
        <w:t xml:space="preserve">- выявления, устранения и предотвращения нежелательных последствий действиянормативных правовых </w:t>
      </w:r>
      <w:r w:rsidR="00660AB6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>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- совершенствования правовых </w:t>
      </w:r>
      <w:r w:rsidR="00660AB6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>.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2. Задачами проведения мониторинга являются: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1) обеспечение систематизации правовых </w:t>
      </w:r>
      <w:r w:rsidR="00660AB6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>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2) обеспечение контроля за реализацией нормативных правовых </w:t>
      </w:r>
      <w:r w:rsidR="00660AB6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>: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3) выявление причин, препятствующих исполнению нормативных правовых актов</w:t>
      </w:r>
      <w:r w:rsidR="00660AB6">
        <w:rPr>
          <w:rFonts w:ascii="Times New Roman" w:hAnsi="Times New Roman"/>
          <w:sz w:val="28"/>
          <w:szCs w:val="28"/>
        </w:rPr>
        <w:t>поселения</w:t>
      </w:r>
      <w:r w:rsidRPr="00E370BD">
        <w:rPr>
          <w:rFonts w:ascii="Times New Roman" w:hAnsi="Times New Roman"/>
          <w:sz w:val="28"/>
          <w:szCs w:val="28"/>
        </w:rPr>
        <w:t>, и подготовка предложений по их устранению, а также выработка мер по повышению эффективности правоприменения и противодействия коррупции;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4) анализ и оценка соответствия практики реализации нормативных правовых </w:t>
      </w:r>
      <w:r w:rsidR="00660AB6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 xml:space="preserve"> планируемому результату правовогорегулирования;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5) выявление противоречий, коллизий, дублирования и пробелов в нормативныхправовых </w:t>
      </w:r>
      <w:r w:rsidR="00660AB6">
        <w:rPr>
          <w:rFonts w:ascii="Times New Roman" w:hAnsi="Times New Roman"/>
          <w:sz w:val="28"/>
          <w:szCs w:val="28"/>
        </w:rPr>
        <w:t>актах поселения</w:t>
      </w:r>
      <w:r w:rsidRPr="00E370BD">
        <w:rPr>
          <w:rFonts w:ascii="Times New Roman" w:hAnsi="Times New Roman"/>
          <w:sz w:val="28"/>
          <w:szCs w:val="28"/>
        </w:rPr>
        <w:t>, определение эффективности действия правовых норм с целью совершенствования нормативны</w:t>
      </w:r>
      <w:r w:rsidR="00660AB6">
        <w:rPr>
          <w:rFonts w:ascii="Times New Roman" w:hAnsi="Times New Roman"/>
          <w:sz w:val="28"/>
          <w:szCs w:val="28"/>
        </w:rPr>
        <w:t>х правовых актов поселения</w:t>
      </w:r>
      <w:r w:rsidRPr="00E370BD">
        <w:rPr>
          <w:rFonts w:ascii="Times New Roman" w:hAnsi="Times New Roman"/>
          <w:sz w:val="28"/>
          <w:szCs w:val="28"/>
        </w:rPr>
        <w:t>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6) формирование перспективных направлений и создание результативного механизма законотворческой деятельности, а также разработка предложений по повышению качества правотворческого процесса;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7) повышение эффективности исполнения (примене</w:t>
      </w:r>
      <w:r w:rsidR="00B8372D">
        <w:rPr>
          <w:rFonts w:ascii="Times New Roman" w:hAnsi="Times New Roman"/>
          <w:sz w:val="28"/>
          <w:szCs w:val="28"/>
        </w:rPr>
        <w:t>ния) нормативных правовых актов;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8) получение информации о потребностях правового регулирования определенного комплекса общественных отношений;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9) определение полноты урегулированности вопросов, отнесенных к предметам ведения орган</w:t>
      </w:r>
      <w:r w:rsidR="00660AB6">
        <w:rPr>
          <w:rFonts w:ascii="Times New Roman" w:hAnsi="Times New Roman"/>
          <w:sz w:val="28"/>
          <w:szCs w:val="28"/>
        </w:rPr>
        <w:t>ов местного самоуправления поселения</w:t>
      </w:r>
      <w:r w:rsidRPr="00E370BD">
        <w:rPr>
          <w:rFonts w:ascii="Times New Roman" w:hAnsi="Times New Roman"/>
          <w:sz w:val="28"/>
          <w:szCs w:val="28"/>
        </w:rPr>
        <w:t>.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3. В ходе мониторинга осуществляется оценка эффективности реализации нормативных правовых </w:t>
      </w:r>
      <w:r w:rsidR="00660AB6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 xml:space="preserve"> как показателя достижения социально значимого результата в соответствующей сфере общественных отношений.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A657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3. Принципы мониторинга</w:t>
      </w:r>
    </w:p>
    <w:p w:rsidR="00EB2DB0" w:rsidRPr="00E370BD" w:rsidRDefault="00EB2DB0" w:rsidP="00A657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Принципами мониторинга являются: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плановость;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непрерывность;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целенаправленность, системность и комплексность;</w:t>
      </w:r>
    </w:p>
    <w:p w:rsidR="00E370BD" w:rsidRPr="00E370BD" w:rsidRDefault="00E370BD" w:rsidP="00A657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полнота, всесторонность и объективность (мониторинг проводится путем широкого изучения официальной информации о реализации нормативных правовых актов</w:t>
      </w:r>
      <w:r w:rsidR="00660AB6">
        <w:rPr>
          <w:rFonts w:ascii="Times New Roman" w:hAnsi="Times New Roman"/>
          <w:sz w:val="28"/>
          <w:szCs w:val="28"/>
        </w:rPr>
        <w:t>поселения</w:t>
      </w:r>
      <w:r w:rsidRPr="00E370BD">
        <w:rPr>
          <w:rFonts w:ascii="Times New Roman" w:hAnsi="Times New Roman"/>
          <w:sz w:val="28"/>
          <w:szCs w:val="28"/>
        </w:rPr>
        <w:t>, судебной практики по вопросам их применения);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гласность (информационная открытость).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660A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4. Виды мониторинга нормативн</w:t>
      </w:r>
      <w:r w:rsidR="00660AB6">
        <w:rPr>
          <w:rFonts w:ascii="Times New Roman" w:hAnsi="Times New Roman"/>
          <w:sz w:val="28"/>
          <w:szCs w:val="28"/>
        </w:rPr>
        <w:t>ых правовых актов поселения</w:t>
      </w:r>
    </w:p>
    <w:p w:rsidR="00660AB6" w:rsidRPr="00E370BD" w:rsidRDefault="00660AB6" w:rsidP="00660A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1. Основными видами мониторинга являются: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1) текущий;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lastRenderedPageBreak/>
        <w:t>2) оперативный.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2. Текущий мониторинг осуществляется на регулярной основе в отношении отрасли законодательства и группы нормативных правовых </w:t>
      </w:r>
      <w:r w:rsidR="00660AB6">
        <w:rPr>
          <w:rFonts w:ascii="Times New Roman" w:hAnsi="Times New Roman"/>
          <w:sz w:val="28"/>
          <w:szCs w:val="28"/>
        </w:rPr>
        <w:t>актов поселения.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3. Оперативный мониторинг осуществляется в течение первого года действиянормативных правовых а</w:t>
      </w:r>
      <w:r w:rsidR="00660AB6">
        <w:rPr>
          <w:rFonts w:ascii="Times New Roman" w:hAnsi="Times New Roman"/>
          <w:sz w:val="28"/>
          <w:szCs w:val="28"/>
        </w:rPr>
        <w:t>ктов поселения</w:t>
      </w:r>
      <w:r w:rsidRPr="00E370BD">
        <w:rPr>
          <w:rFonts w:ascii="Times New Roman" w:hAnsi="Times New Roman"/>
          <w:sz w:val="28"/>
          <w:szCs w:val="28"/>
        </w:rPr>
        <w:t>.</w:t>
      </w:r>
    </w:p>
    <w:p w:rsidR="00E370BD" w:rsidRPr="00E370BD" w:rsidRDefault="00E370BD" w:rsidP="00660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4. По объему анализируемых нормативн</w:t>
      </w:r>
      <w:r w:rsidR="00660AB6">
        <w:rPr>
          <w:rFonts w:ascii="Times New Roman" w:hAnsi="Times New Roman"/>
          <w:sz w:val="28"/>
          <w:szCs w:val="28"/>
        </w:rPr>
        <w:t>ых правовых актов поселения</w:t>
      </w:r>
      <w:r w:rsidRPr="00E370BD">
        <w:rPr>
          <w:rFonts w:ascii="Times New Roman" w:hAnsi="Times New Roman"/>
          <w:sz w:val="28"/>
          <w:szCs w:val="28"/>
        </w:rPr>
        <w:t xml:space="preserve"> различаются: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мониторинг отдельно взятого нормативно</w:t>
      </w:r>
      <w:r w:rsidR="00660AB6">
        <w:rPr>
          <w:rFonts w:ascii="Times New Roman" w:hAnsi="Times New Roman"/>
          <w:sz w:val="28"/>
          <w:szCs w:val="28"/>
        </w:rPr>
        <w:t>го правового акта поселения</w:t>
      </w:r>
      <w:r w:rsidRPr="00E370BD">
        <w:rPr>
          <w:rFonts w:ascii="Times New Roman" w:hAnsi="Times New Roman"/>
          <w:sz w:val="28"/>
          <w:szCs w:val="28"/>
        </w:rPr>
        <w:t>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- мониторинг группы нормативных правовых </w:t>
      </w:r>
      <w:r w:rsidR="00660AB6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>, комплексно регулирующих отдельную сферу общественных отношений;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- мониторинг правовых </w:t>
      </w:r>
      <w:r w:rsidR="00660AB6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 xml:space="preserve"> в целом.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A657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5. Инициаторы проведения мониторинга</w:t>
      </w:r>
    </w:p>
    <w:p w:rsidR="00EB2DB0" w:rsidRPr="00E370BD" w:rsidRDefault="00EB2DB0" w:rsidP="00A657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Инициаторами проведения мониторинга могут выступ</w:t>
      </w:r>
      <w:r w:rsidR="00660AB6">
        <w:rPr>
          <w:rFonts w:ascii="Times New Roman" w:hAnsi="Times New Roman"/>
          <w:sz w:val="28"/>
          <w:szCs w:val="28"/>
        </w:rPr>
        <w:t>ать Глава сельского поселения</w:t>
      </w:r>
      <w:r w:rsidR="00727A32">
        <w:rPr>
          <w:rFonts w:ascii="Times New Roman" w:hAnsi="Times New Roman"/>
          <w:sz w:val="28"/>
          <w:szCs w:val="28"/>
        </w:rPr>
        <w:t>,</w:t>
      </w:r>
      <w:r w:rsidR="00A65754">
        <w:rPr>
          <w:rFonts w:ascii="Times New Roman" w:hAnsi="Times New Roman"/>
          <w:sz w:val="28"/>
          <w:szCs w:val="28"/>
        </w:rPr>
        <w:t xml:space="preserve"> депутаты Совета поселения.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Решение о проведении мониторинга принимается:</w:t>
      </w:r>
    </w:p>
    <w:p w:rsidR="00E370BD" w:rsidRPr="00E370BD" w:rsidRDefault="00E370BD" w:rsidP="00B83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а) в отн</w:t>
      </w:r>
      <w:r w:rsidR="00A65754">
        <w:rPr>
          <w:rFonts w:ascii="Times New Roman" w:hAnsi="Times New Roman"/>
          <w:sz w:val="28"/>
          <w:szCs w:val="28"/>
        </w:rPr>
        <w:t xml:space="preserve">ошении Решений Советапоселения- главой </w:t>
      </w:r>
      <w:r w:rsidR="00660A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27A32">
        <w:rPr>
          <w:rFonts w:ascii="Times New Roman" w:hAnsi="Times New Roman"/>
          <w:sz w:val="28"/>
          <w:szCs w:val="28"/>
        </w:rPr>
        <w:t xml:space="preserve"> как председателем Совета поселения</w:t>
      </w:r>
      <w:r w:rsidRPr="00E370BD">
        <w:rPr>
          <w:rFonts w:ascii="Times New Roman" w:hAnsi="Times New Roman"/>
          <w:sz w:val="28"/>
          <w:szCs w:val="28"/>
        </w:rPr>
        <w:t>;</w:t>
      </w:r>
    </w:p>
    <w:p w:rsidR="004C1091" w:rsidRPr="00E370BD" w:rsidRDefault="00E370BD" w:rsidP="004C1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б) в отношени</w:t>
      </w:r>
      <w:r w:rsidR="00A65754">
        <w:rPr>
          <w:rFonts w:ascii="Times New Roman" w:hAnsi="Times New Roman"/>
          <w:sz w:val="28"/>
          <w:szCs w:val="28"/>
        </w:rPr>
        <w:t xml:space="preserve">и постановлений администрации </w:t>
      </w:r>
      <w:r w:rsidR="00660AB6">
        <w:rPr>
          <w:rFonts w:ascii="Times New Roman" w:hAnsi="Times New Roman"/>
          <w:sz w:val="28"/>
          <w:szCs w:val="28"/>
        </w:rPr>
        <w:t>сельского поселения</w:t>
      </w:r>
      <w:r w:rsidR="00A65754">
        <w:rPr>
          <w:rFonts w:ascii="Times New Roman" w:hAnsi="Times New Roman"/>
          <w:sz w:val="28"/>
          <w:szCs w:val="28"/>
        </w:rPr>
        <w:t xml:space="preserve"> – </w:t>
      </w:r>
      <w:r w:rsidR="00660AB6">
        <w:rPr>
          <w:rFonts w:ascii="Times New Roman" w:hAnsi="Times New Roman"/>
          <w:sz w:val="28"/>
          <w:szCs w:val="28"/>
        </w:rPr>
        <w:t>Главой сельского поселения.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EB2DB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6. Планы проведения мониторинга</w:t>
      </w:r>
    </w:p>
    <w:p w:rsidR="00EB2DB0" w:rsidRPr="00E370BD" w:rsidRDefault="00EB2DB0" w:rsidP="00EB2DB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370BD" w:rsidRPr="00E370BD" w:rsidRDefault="00FD03C6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70BD" w:rsidRPr="00E370BD">
        <w:rPr>
          <w:rFonts w:ascii="Times New Roman" w:hAnsi="Times New Roman"/>
          <w:sz w:val="28"/>
          <w:szCs w:val="28"/>
        </w:rPr>
        <w:t>План проведения мониторинга нормативных правовых актов, составленный на основе</w:t>
      </w:r>
      <w:r w:rsidR="00922ED1">
        <w:rPr>
          <w:rFonts w:ascii="Times New Roman" w:hAnsi="Times New Roman"/>
          <w:sz w:val="28"/>
          <w:szCs w:val="28"/>
        </w:rPr>
        <w:t xml:space="preserve"> поступивших</w:t>
      </w:r>
      <w:r w:rsidR="00E370BD" w:rsidRPr="00E370BD">
        <w:rPr>
          <w:rFonts w:ascii="Times New Roman" w:hAnsi="Times New Roman"/>
          <w:sz w:val="28"/>
          <w:szCs w:val="28"/>
        </w:rPr>
        <w:t xml:space="preserve"> предложений инициаторов, перечисленных в статье 5 настоящего Порядка, утверждается ежегодно</w:t>
      </w:r>
      <w:r w:rsidR="00EB2DB0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660AB6">
        <w:rPr>
          <w:rFonts w:ascii="Times New Roman" w:hAnsi="Times New Roman"/>
          <w:sz w:val="28"/>
          <w:szCs w:val="28"/>
        </w:rPr>
        <w:t>сельского поселения</w:t>
      </w:r>
      <w:r w:rsidR="005E5B60">
        <w:rPr>
          <w:rFonts w:ascii="Times New Roman" w:hAnsi="Times New Roman"/>
          <w:sz w:val="28"/>
          <w:szCs w:val="28"/>
        </w:rPr>
        <w:t xml:space="preserve"> (при наличии соответствующих предложений)</w:t>
      </w:r>
      <w:r w:rsidR="00E370BD" w:rsidRPr="00E370BD">
        <w:rPr>
          <w:rFonts w:ascii="Times New Roman" w:hAnsi="Times New Roman"/>
          <w:sz w:val="28"/>
          <w:szCs w:val="28"/>
        </w:rPr>
        <w:t>.</w:t>
      </w:r>
    </w:p>
    <w:p w:rsidR="00E370BD" w:rsidRPr="00E370BD" w:rsidRDefault="00FC686E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Планами мониторингами </w:t>
      </w:r>
      <w:r w:rsidR="00E370BD" w:rsidRPr="00E370BD">
        <w:rPr>
          <w:rFonts w:ascii="Times New Roman" w:hAnsi="Times New Roman"/>
          <w:sz w:val="28"/>
          <w:szCs w:val="28"/>
        </w:rPr>
        <w:t>определяются: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1) наименование и реквизиты нормативного правового акта (нормативных правовых актов), мониторинг которого (-ых) планируется осуществить;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2) вид мониторинга;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3) сроки проведения мониторинга;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4) иные данные, дополнительные показатели в случае их необходимости.</w:t>
      </w:r>
    </w:p>
    <w:p w:rsidR="00E370BD" w:rsidRPr="00E370BD" w:rsidRDefault="00FD03C6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70BD" w:rsidRPr="00E370BD">
        <w:rPr>
          <w:rFonts w:ascii="Times New Roman" w:hAnsi="Times New Roman"/>
          <w:sz w:val="28"/>
          <w:szCs w:val="28"/>
        </w:rPr>
        <w:t>. По инициативе субъектов, перечисленных в статье 5 настоящего Порядка, может осуществляться мониторинг нормативных правовых актов, не включенных в утвержденные планы проведения мониторинга. Мониторинг таких документов проводится на основании пр</w:t>
      </w:r>
      <w:r w:rsidR="00EB2DB0">
        <w:rPr>
          <w:rFonts w:ascii="Times New Roman" w:hAnsi="Times New Roman"/>
          <w:sz w:val="28"/>
          <w:szCs w:val="28"/>
        </w:rPr>
        <w:t>инятого решения Совета поселения</w:t>
      </w:r>
      <w:r w:rsidR="00E370BD" w:rsidRPr="00E370BD">
        <w:rPr>
          <w:rFonts w:ascii="Times New Roman" w:hAnsi="Times New Roman"/>
          <w:sz w:val="28"/>
          <w:szCs w:val="28"/>
        </w:rPr>
        <w:t xml:space="preserve"> или пос</w:t>
      </w:r>
      <w:r w:rsidR="00EB2DB0">
        <w:rPr>
          <w:rFonts w:ascii="Times New Roman" w:hAnsi="Times New Roman"/>
          <w:sz w:val="28"/>
          <w:szCs w:val="28"/>
        </w:rPr>
        <w:t xml:space="preserve">тановления администрации </w:t>
      </w:r>
      <w:r w:rsidR="00660AB6">
        <w:rPr>
          <w:rFonts w:ascii="Times New Roman" w:hAnsi="Times New Roman"/>
          <w:sz w:val="28"/>
          <w:szCs w:val="28"/>
        </w:rPr>
        <w:t>сельского поселения</w:t>
      </w:r>
      <w:r w:rsidR="00E370BD" w:rsidRPr="00E370BD">
        <w:rPr>
          <w:rFonts w:ascii="Times New Roman" w:hAnsi="Times New Roman"/>
          <w:sz w:val="28"/>
          <w:szCs w:val="28"/>
        </w:rPr>
        <w:t>.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DB0" w:rsidRDefault="00E370BD" w:rsidP="0011113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7. Исполнители проведения мониторинга</w:t>
      </w:r>
    </w:p>
    <w:p w:rsidR="00E370BD" w:rsidRPr="00E370BD" w:rsidRDefault="00FD03C6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70BD" w:rsidRPr="00E370BD">
        <w:rPr>
          <w:rFonts w:ascii="Times New Roman" w:hAnsi="Times New Roman"/>
          <w:sz w:val="28"/>
          <w:szCs w:val="28"/>
        </w:rPr>
        <w:t>Исполнителем при проведении мониторинга правоприменения нормативных правовых актов органов местного самоуправ</w:t>
      </w:r>
      <w:r w:rsidR="00922ED1">
        <w:rPr>
          <w:rFonts w:ascii="Times New Roman" w:hAnsi="Times New Roman"/>
          <w:sz w:val="28"/>
          <w:szCs w:val="28"/>
        </w:rPr>
        <w:t>ления поселения</w:t>
      </w:r>
      <w:r w:rsidR="00E370BD" w:rsidRPr="00E370BD">
        <w:rPr>
          <w:rFonts w:ascii="Times New Roman" w:hAnsi="Times New Roman"/>
          <w:sz w:val="28"/>
          <w:szCs w:val="28"/>
        </w:rPr>
        <w:t xml:space="preserve"> является </w:t>
      </w:r>
      <w:r w:rsidR="00727A32">
        <w:rPr>
          <w:rFonts w:ascii="Times New Roman" w:hAnsi="Times New Roman"/>
          <w:sz w:val="28"/>
          <w:szCs w:val="28"/>
        </w:rPr>
        <w:t>администрация поселения</w:t>
      </w:r>
      <w:r w:rsidR="00E370BD" w:rsidRPr="00E370BD">
        <w:rPr>
          <w:rFonts w:ascii="Times New Roman" w:hAnsi="Times New Roman"/>
          <w:sz w:val="28"/>
          <w:szCs w:val="28"/>
        </w:rPr>
        <w:t>.</w:t>
      </w:r>
    </w:p>
    <w:p w:rsidR="00E370BD" w:rsidRPr="00E370BD" w:rsidRDefault="00FD03C6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27A32">
        <w:rPr>
          <w:rFonts w:ascii="Times New Roman" w:hAnsi="Times New Roman"/>
          <w:sz w:val="28"/>
          <w:szCs w:val="28"/>
        </w:rPr>
        <w:t>Администрация поселения</w:t>
      </w:r>
      <w:r w:rsidR="00E370BD" w:rsidRPr="00E370BD">
        <w:rPr>
          <w:rFonts w:ascii="Times New Roman" w:hAnsi="Times New Roman"/>
          <w:sz w:val="28"/>
          <w:szCs w:val="28"/>
        </w:rPr>
        <w:t xml:space="preserve"> в целях обеспечения всестороннего и полного проведения мониторинга в соответствии с законодательством вправе: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привлекать к данному процессу государственные и муниципальные учреждения,научные учреждения, высшие учебные заведения, иные организации, независимых экспертов;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направлять запросы о предоставлении информации, содержащей данные о реализации муниципальных</w:t>
      </w:r>
      <w:r w:rsidR="00FC686E">
        <w:rPr>
          <w:rFonts w:ascii="Times New Roman" w:hAnsi="Times New Roman"/>
          <w:sz w:val="28"/>
          <w:szCs w:val="28"/>
        </w:rPr>
        <w:t xml:space="preserve"> нормативных правовых актов.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EB2DB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8. Организация проведения мониторинга</w:t>
      </w:r>
    </w:p>
    <w:p w:rsidR="00EB2DB0" w:rsidRPr="00E370BD" w:rsidRDefault="00EB2DB0" w:rsidP="00EB2DB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1. </w:t>
      </w:r>
      <w:r w:rsidR="00727A32">
        <w:rPr>
          <w:rFonts w:ascii="Times New Roman" w:hAnsi="Times New Roman"/>
          <w:sz w:val="28"/>
          <w:szCs w:val="28"/>
        </w:rPr>
        <w:t>Администрация поселения</w:t>
      </w:r>
      <w:r w:rsidRPr="00E370BD">
        <w:rPr>
          <w:rFonts w:ascii="Times New Roman" w:hAnsi="Times New Roman"/>
          <w:sz w:val="28"/>
          <w:szCs w:val="28"/>
        </w:rPr>
        <w:t xml:space="preserve"> проводит мониторинг нормативных правовых актов всоответствии с методикой п</w:t>
      </w:r>
      <w:r w:rsidR="00FC686E">
        <w:rPr>
          <w:rFonts w:ascii="Times New Roman" w:hAnsi="Times New Roman"/>
          <w:sz w:val="28"/>
          <w:szCs w:val="28"/>
        </w:rPr>
        <w:t>роведения мониторинга</w:t>
      </w:r>
      <w:r w:rsidR="00727A32">
        <w:rPr>
          <w:rFonts w:ascii="Times New Roman" w:hAnsi="Times New Roman"/>
          <w:sz w:val="28"/>
          <w:szCs w:val="28"/>
        </w:rPr>
        <w:t xml:space="preserve">, утвержденной </w:t>
      </w:r>
      <w:r w:rsidR="00FC686E">
        <w:rPr>
          <w:rFonts w:ascii="Times New Roman" w:hAnsi="Times New Roman"/>
          <w:sz w:val="28"/>
          <w:szCs w:val="28"/>
        </w:rPr>
        <w:t>стать</w:t>
      </w:r>
      <w:r w:rsidR="00727A32">
        <w:rPr>
          <w:rFonts w:ascii="Times New Roman" w:hAnsi="Times New Roman"/>
          <w:sz w:val="28"/>
          <w:szCs w:val="28"/>
        </w:rPr>
        <w:t>ей</w:t>
      </w:r>
      <w:r w:rsidR="00FC686E">
        <w:rPr>
          <w:rFonts w:ascii="Times New Roman" w:hAnsi="Times New Roman"/>
          <w:sz w:val="28"/>
          <w:szCs w:val="28"/>
        </w:rPr>
        <w:t xml:space="preserve"> 9</w:t>
      </w:r>
      <w:r w:rsidRPr="00E370B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2. При проведении мониторинга дается оценка показателям, по которым оценивается информация о практике применения нормативных правовых актов.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Default="00FC686E" w:rsidP="00EB2DB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9</w:t>
      </w:r>
      <w:r w:rsidR="00E370BD" w:rsidRPr="00E370BD">
        <w:rPr>
          <w:rFonts w:ascii="Times New Roman" w:hAnsi="Times New Roman"/>
          <w:sz w:val="28"/>
          <w:szCs w:val="28"/>
        </w:rPr>
        <w:t>. Методика проведения мониторинга</w:t>
      </w:r>
    </w:p>
    <w:p w:rsidR="00EB2DB0" w:rsidRPr="00E370BD" w:rsidRDefault="00EB2DB0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70BD" w:rsidRPr="00E370BD" w:rsidRDefault="00FD03C6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70BD" w:rsidRPr="00E370BD">
        <w:rPr>
          <w:rFonts w:ascii="Times New Roman" w:hAnsi="Times New Roman"/>
          <w:sz w:val="28"/>
          <w:szCs w:val="28"/>
        </w:rPr>
        <w:t>При проведении мониторинга должны быть определены следующие элементыюридической характеристики нормативного правового акта муниципального образования: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предмет правового регулирования нормативного правового</w:t>
      </w:r>
      <w:r w:rsidR="00922ED1">
        <w:rPr>
          <w:rFonts w:ascii="Times New Roman" w:hAnsi="Times New Roman"/>
          <w:sz w:val="28"/>
          <w:szCs w:val="28"/>
        </w:rPr>
        <w:t xml:space="preserve"> акта поселения</w:t>
      </w:r>
      <w:r w:rsidRPr="00E370BD">
        <w:rPr>
          <w:rFonts w:ascii="Times New Roman" w:hAnsi="Times New Roman"/>
          <w:sz w:val="28"/>
          <w:szCs w:val="28"/>
        </w:rPr>
        <w:t>, его цели (задачи);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общая характеристика и оценка состояния правового регулирования соответствующих общественных отношений (перечень нормативных правовых актов, регулирующих соответствующие общественные отношения, место исследуемого нормативного прав</w:t>
      </w:r>
      <w:r w:rsidR="00922ED1">
        <w:rPr>
          <w:rFonts w:ascii="Times New Roman" w:hAnsi="Times New Roman"/>
          <w:sz w:val="28"/>
          <w:szCs w:val="28"/>
        </w:rPr>
        <w:t>ового акта поселения</w:t>
      </w:r>
      <w:r w:rsidRPr="00E370BD">
        <w:rPr>
          <w:rFonts w:ascii="Times New Roman" w:hAnsi="Times New Roman"/>
          <w:sz w:val="28"/>
          <w:szCs w:val="28"/>
        </w:rPr>
        <w:t xml:space="preserve"> в системе указанных нормативных правовых актов);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круг лиц, на которых распространяется действие нормативного правового акта</w:t>
      </w:r>
      <w:r w:rsidR="00922ED1">
        <w:rPr>
          <w:rFonts w:ascii="Times New Roman" w:hAnsi="Times New Roman"/>
          <w:sz w:val="28"/>
          <w:szCs w:val="28"/>
        </w:rPr>
        <w:t>поселения</w:t>
      </w:r>
      <w:r w:rsidRPr="00E370BD">
        <w:rPr>
          <w:rFonts w:ascii="Times New Roman" w:hAnsi="Times New Roman"/>
          <w:sz w:val="28"/>
          <w:szCs w:val="28"/>
        </w:rPr>
        <w:t>, их права и обязанности;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перечень уполномоченных нормативным пр</w:t>
      </w:r>
      <w:r w:rsidR="00922ED1">
        <w:rPr>
          <w:rFonts w:ascii="Times New Roman" w:hAnsi="Times New Roman"/>
          <w:sz w:val="28"/>
          <w:szCs w:val="28"/>
        </w:rPr>
        <w:t>авовым актом поселения</w:t>
      </w:r>
      <w:r w:rsidRPr="00E370BD">
        <w:rPr>
          <w:rFonts w:ascii="Times New Roman" w:hAnsi="Times New Roman"/>
          <w:sz w:val="28"/>
          <w:szCs w:val="28"/>
        </w:rPr>
        <w:t xml:space="preserve"> органов местного самоуправления и должностных лиц, а также их компетенция;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опубликование (обнародование) нормативно</w:t>
      </w:r>
      <w:r w:rsidR="00922ED1">
        <w:rPr>
          <w:rFonts w:ascii="Times New Roman" w:hAnsi="Times New Roman"/>
          <w:sz w:val="28"/>
          <w:szCs w:val="28"/>
        </w:rPr>
        <w:t>го правового акта поселения</w:t>
      </w:r>
      <w:r w:rsidRPr="00E370BD">
        <w:rPr>
          <w:rFonts w:ascii="Times New Roman" w:hAnsi="Times New Roman"/>
          <w:sz w:val="28"/>
          <w:szCs w:val="28"/>
        </w:rPr>
        <w:t>(дата и источник официального опубликования, дата вступления в силу);</w:t>
      </w:r>
    </w:p>
    <w:p w:rsid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ответственность за нарушение нормативного правового</w:t>
      </w:r>
      <w:r w:rsidR="00922ED1">
        <w:rPr>
          <w:rFonts w:ascii="Times New Roman" w:hAnsi="Times New Roman"/>
          <w:sz w:val="28"/>
          <w:szCs w:val="28"/>
        </w:rPr>
        <w:t xml:space="preserve"> акта поселения</w:t>
      </w:r>
      <w:r w:rsidRPr="00E370BD">
        <w:rPr>
          <w:rFonts w:ascii="Times New Roman" w:hAnsi="Times New Roman"/>
          <w:sz w:val="28"/>
          <w:szCs w:val="28"/>
        </w:rPr>
        <w:t>, иные меры правового воздействия в отношении субъектов исследуемых правоотношений и практика их применения.</w:t>
      </w:r>
    </w:p>
    <w:p w:rsidR="00C90A0C" w:rsidRPr="00C90A0C" w:rsidRDefault="00FD03C6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90A0C" w:rsidRPr="00C90A0C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0331A9">
        <w:rPr>
          <w:rFonts w:ascii="Times New Roman" w:hAnsi="Times New Roman"/>
          <w:sz w:val="28"/>
          <w:szCs w:val="28"/>
        </w:rPr>
        <w:t>м</w:t>
      </w:r>
      <w:r w:rsidR="00C90A0C" w:rsidRPr="00C90A0C">
        <w:rPr>
          <w:rFonts w:ascii="Times New Roman" w:hAnsi="Times New Roman"/>
          <w:sz w:val="28"/>
          <w:szCs w:val="28"/>
        </w:rPr>
        <w:t>ониторинга для обеспечения принятия (издания),изменения или признания утратившим силу (отмены) муниципальных нормативныхправовых актов обобщается, анализируется иоценивается информация о практике их применения по следующим показателям: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несоблюдение гарантированных прав, свобод и законных интересовчеловека и гражданина;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наличие нормативных правовых актов Президента Российской Федерации,</w:t>
      </w:r>
    </w:p>
    <w:p w:rsidR="00C90A0C" w:rsidRPr="00C90A0C" w:rsidRDefault="00C90A0C" w:rsidP="00C9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Федерации, федеральных органов исполнительнойвласти, органов государственной власти субъектов Российской Федерации, иныхгосударственных органов и организаций, а также муниципальных нормативныхправовых актов, необходимость принятия (издания) которых предусмотрена актамибольшей юридической силы;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 xml:space="preserve">- несоблюдение пределов компетенции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C90A0C">
        <w:rPr>
          <w:rFonts w:ascii="Times New Roman" w:hAnsi="Times New Roman"/>
          <w:sz w:val="28"/>
          <w:szCs w:val="28"/>
        </w:rPr>
        <w:t>при издании нормативного правового акта;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наличие (отсутствие) в нормативном правовом акте коррупциогенных</w:t>
      </w:r>
      <w:r w:rsidR="00B42D77">
        <w:rPr>
          <w:rFonts w:ascii="Times New Roman" w:hAnsi="Times New Roman"/>
          <w:sz w:val="28"/>
          <w:szCs w:val="28"/>
        </w:rPr>
        <w:t xml:space="preserve"> </w:t>
      </w:r>
      <w:r w:rsidRPr="00C90A0C">
        <w:rPr>
          <w:rFonts w:ascii="Times New Roman" w:hAnsi="Times New Roman"/>
          <w:sz w:val="28"/>
          <w:szCs w:val="28"/>
        </w:rPr>
        <w:t>факторов;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коллизия норм права;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искажение смысла положений нормативного правового акта при егоприменении;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неправомерные или необоснованные решения, действия (бездействия) приприменении нормативного правового акта;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наличие ошибок юридико – технического характера;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использование положений нормативных правовых актов в качествеоснований совершения юридически значимых действий;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использование норм, позволяющих расширительно толковать компетенциюорганов местного самоуправления;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наличие (отсутствие) единообразной практики применения нормативныхправовых актов;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количество и содержание удовлетворенных обращений (предложений,заявлений, жалоб), связанных с применением нормативных правовых актов;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количество и содержание заявлений по вопросам разъяснениянормативного правового акта;</w:t>
      </w:r>
    </w:p>
    <w:p w:rsidR="00C90A0C" w:rsidRP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количество вступивших в законную силу судебных актов об удовлетворении(отказе в удовлетворении) требований заявителей в связи с отношениями,урегулированными нормативным правовым актом, и основания их принятия;</w:t>
      </w:r>
    </w:p>
    <w:p w:rsidR="00C90A0C" w:rsidRDefault="00C90A0C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0C">
        <w:rPr>
          <w:rFonts w:ascii="Times New Roman" w:hAnsi="Times New Roman"/>
          <w:sz w:val="28"/>
          <w:szCs w:val="28"/>
        </w:rPr>
        <w:t>- количество и характер зафиксированных правонарушений в сфередействия нормативного правового акта, а также количество случаев привлечениявиновных лиц к ответственности.</w:t>
      </w:r>
    </w:p>
    <w:p w:rsidR="00EB2DB0" w:rsidRPr="00C90A0C" w:rsidRDefault="00EB2DB0" w:rsidP="00C90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70BD" w:rsidRDefault="00E370BD" w:rsidP="00EB2DB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Статья 1</w:t>
      </w:r>
      <w:r w:rsidR="00FC686E">
        <w:rPr>
          <w:rFonts w:ascii="Times New Roman" w:hAnsi="Times New Roman"/>
          <w:sz w:val="28"/>
          <w:szCs w:val="28"/>
        </w:rPr>
        <w:t>0</w:t>
      </w:r>
      <w:r w:rsidRPr="00E370BD">
        <w:rPr>
          <w:rFonts w:ascii="Times New Roman" w:hAnsi="Times New Roman"/>
          <w:sz w:val="28"/>
          <w:szCs w:val="28"/>
        </w:rPr>
        <w:t>. Результаты мониторинга</w:t>
      </w:r>
    </w:p>
    <w:p w:rsidR="004C1091" w:rsidRPr="00E370BD" w:rsidRDefault="004C1091" w:rsidP="00EB2DB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370BD" w:rsidRPr="00E370BD" w:rsidRDefault="00FD03C6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70BD" w:rsidRPr="00E370BD">
        <w:rPr>
          <w:rFonts w:ascii="Times New Roman" w:hAnsi="Times New Roman"/>
          <w:sz w:val="28"/>
          <w:szCs w:val="28"/>
        </w:rPr>
        <w:t>По окончании проведения мониторинга исполнители мониторинга готовят информацию о результатах мониторинга, а также предложения:</w:t>
      </w:r>
    </w:p>
    <w:p w:rsidR="00E370BD" w:rsidRPr="00E370BD" w:rsidRDefault="00E370BD" w:rsidP="004C1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в планы нормотворческой и контрольной деятельности органов местногосамоуправления;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о необходимости принятия (издания), изменения или признания утратившими силу(отмены) нормативных правовых актов муниципального образования;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о мерах по совершенствованию нормативных правовых актов муниципальногообразования;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lastRenderedPageBreak/>
        <w:t>- о мерах по повышению эффективности правоприменения;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о мерах по повышению эффектив</w:t>
      </w:r>
      <w:r w:rsidR="00C31B33">
        <w:rPr>
          <w:rFonts w:ascii="Times New Roman" w:hAnsi="Times New Roman"/>
          <w:sz w:val="28"/>
          <w:szCs w:val="28"/>
        </w:rPr>
        <w:t>ности противодействия коррупции;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 xml:space="preserve">- о проведении разъяснительных и информационных мероприятий, направленных на повышение эффективности реализации нормативных правовых </w:t>
      </w:r>
      <w:r w:rsidR="00922ED1">
        <w:rPr>
          <w:rFonts w:ascii="Times New Roman" w:hAnsi="Times New Roman"/>
          <w:sz w:val="28"/>
          <w:szCs w:val="28"/>
        </w:rPr>
        <w:t>актов поселения</w:t>
      </w:r>
      <w:r w:rsidRPr="00E370BD">
        <w:rPr>
          <w:rFonts w:ascii="Times New Roman" w:hAnsi="Times New Roman"/>
          <w:sz w:val="28"/>
          <w:szCs w:val="28"/>
        </w:rPr>
        <w:t>;</w:t>
      </w:r>
    </w:p>
    <w:p w:rsidR="00E370BD" w:rsidRPr="00E370BD" w:rsidRDefault="00E370BD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BD">
        <w:rPr>
          <w:rFonts w:ascii="Times New Roman" w:hAnsi="Times New Roman"/>
          <w:sz w:val="28"/>
          <w:szCs w:val="28"/>
        </w:rPr>
        <w:t>- иные предложения, направленные на совершенствование нормативных правовых актов, основанные на результатах мониторинга.</w:t>
      </w:r>
    </w:p>
    <w:p w:rsidR="00E370BD" w:rsidRPr="00E370BD" w:rsidRDefault="00FD03C6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70BD" w:rsidRPr="00E370BD">
        <w:rPr>
          <w:rFonts w:ascii="Times New Roman" w:hAnsi="Times New Roman"/>
          <w:sz w:val="28"/>
          <w:szCs w:val="28"/>
        </w:rPr>
        <w:t>Информация о результатах мониторинга и предложения</w:t>
      </w:r>
      <w:r w:rsidR="004C1091">
        <w:rPr>
          <w:rFonts w:ascii="Times New Roman" w:hAnsi="Times New Roman"/>
          <w:sz w:val="28"/>
          <w:szCs w:val="28"/>
        </w:rPr>
        <w:t xml:space="preserve"> не позднее 5 рабочих дней после завершения мониторинга </w:t>
      </w:r>
      <w:r w:rsidR="00E370BD" w:rsidRPr="00E370BD">
        <w:rPr>
          <w:rFonts w:ascii="Times New Roman" w:hAnsi="Times New Roman"/>
          <w:sz w:val="28"/>
          <w:szCs w:val="28"/>
        </w:rPr>
        <w:t>направляются в органыместного самоуправления или должностным лицам, принявшим решение о проведении мониторинга.</w:t>
      </w:r>
    </w:p>
    <w:p w:rsidR="00897F51" w:rsidRPr="00E370BD" w:rsidRDefault="00FD03C6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370BD" w:rsidRPr="00E370BD">
        <w:rPr>
          <w:rFonts w:ascii="Times New Roman" w:hAnsi="Times New Roman"/>
          <w:sz w:val="28"/>
          <w:szCs w:val="28"/>
        </w:rPr>
        <w:t>Информация о проведении и результатах мониторинга, а также о мерах по реализации результатов мониторинга</w:t>
      </w:r>
      <w:r w:rsidR="004C1091">
        <w:rPr>
          <w:rFonts w:ascii="Times New Roman" w:hAnsi="Times New Roman"/>
          <w:sz w:val="28"/>
          <w:szCs w:val="28"/>
        </w:rPr>
        <w:t xml:space="preserve"> не позднее 5 рабочих дней после завершения мониторинга</w:t>
      </w:r>
      <w:r w:rsidR="00E370BD" w:rsidRPr="00E370BD">
        <w:rPr>
          <w:rFonts w:ascii="Times New Roman" w:hAnsi="Times New Roman"/>
          <w:sz w:val="28"/>
          <w:szCs w:val="28"/>
        </w:rPr>
        <w:t xml:space="preserve"> размещается органами местного самоуправления </w:t>
      </w:r>
      <w:r w:rsidR="00922ED1">
        <w:rPr>
          <w:rFonts w:ascii="Times New Roman" w:hAnsi="Times New Roman"/>
          <w:sz w:val="28"/>
          <w:szCs w:val="28"/>
        </w:rPr>
        <w:t>сельского поселения</w:t>
      </w:r>
      <w:r w:rsidR="00E370BD" w:rsidRPr="00E370BD">
        <w:rPr>
          <w:rFonts w:ascii="Times New Roman" w:hAnsi="Times New Roman"/>
          <w:sz w:val="28"/>
          <w:szCs w:val="28"/>
        </w:rPr>
        <w:t xml:space="preserve">на </w:t>
      </w:r>
      <w:r w:rsidR="00922ED1">
        <w:rPr>
          <w:rFonts w:ascii="Times New Roman" w:hAnsi="Times New Roman"/>
          <w:sz w:val="28"/>
          <w:szCs w:val="28"/>
        </w:rPr>
        <w:t>официальном сайте поселения</w:t>
      </w:r>
      <w:r w:rsidR="000331A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370BD" w:rsidRPr="00E370BD">
        <w:rPr>
          <w:rFonts w:ascii="Times New Roman" w:hAnsi="Times New Roman"/>
          <w:sz w:val="28"/>
          <w:szCs w:val="28"/>
        </w:rPr>
        <w:t>.</w:t>
      </w:r>
    </w:p>
    <w:sectPr w:rsidR="00897F51" w:rsidRPr="00E370BD" w:rsidSect="00C01D49">
      <w:headerReference w:type="default" r:id="rId6"/>
      <w:pgSz w:w="11906" w:h="16838"/>
      <w:pgMar w:top="1021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28" w:rsidRDefault="00F06D28" w:rsidP="00FC686E">
      <w:pPr>
        <w:spacing w:after="0" w:line="240" w:lineRule="auto"/>
      </w:pPr>
      <w:r>
        <w:separator/>
      </w:r>
    </w:p>
  </w:endnote>
  <w:endnote w:type="continuationSeparator" w:id="1">
    <w:p w:rsidR="00F06D28" w:rsidRDefault="00F06D28" w:rsidP="00FC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28" w:rsidRDefault="00F06D28" w:rsidP="00FC686E">
      <w:pPr>
        <w:spacing w:after="0" w:line="240" w:lineRule="auto"/>
      </w:pPr>
      <w:r>
        <w:separator/>
      </w:r>
    </w:p>
  </w:footnote>
  <w:footnote w:type="continuationSeparator" w:id="1">
    <w:p w:rsidR="00F06D28" w:rsidRDefault="00F06D28" w:rsidP="00FC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4D" w:rsidRDefault="00786A28">
    <w:pPr>
      <w:pStyle w:val="a3"/>
      <w:jc w:val="center"/>
    </w:pPr>
    <w:r>
      <w:fldChar w:fldCharType="begin"/>
    </w:r>
    <w:r w:rsidR="00486EEB">
      <w:instrText xml:space="preserve"> PAGE   \* MERGEFORMAT </w:instrText>
    </w:r>
    <w:r>
      <w:fldChar w:fldCharType="separate"/>
    </w:r>
    <w:r w:rsidR="00B42D77">
      <w:rPr>
        <w:noProof/>
      </w:rPr>
      <w:t>7</w:t>
    </w:r>
    <w:r>
      <w:rPr>
        <w:noProof/>
      </w:rPr>
      <w:fldChar w:fldCharType="end"/>
    </w:r>
  </w:p>
  <w:p w:rsidR="00E7044D" w:rsidRDefault="00E704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67E"/>
    <w:rsid w:val="000331A9"/>
    <w:rsid w:val="00044C66"/>
    <w:rsid w:val="0009664C"/>
    <w:rsid w:val="00103E46"/>
    <w:rsid w:val="00111137"/>
    <w:rsid w:val="001C167F"/>
    <w:rsid w:val="001D263B"/>
    <w:rsid w:val="00253734"/>
    <w:rsid w:val="00277BFD"/>
    <w:rsid w:val="00281EEB"/>
    <w:rsid w:val="00307E46"/>
    <w:rsid w:val="00351380"/>
    <w:rsid w:val="00351C4D"/>
    <w:rsid w:val="003533B4"/>
    <w:rsid w:val="00387762"/>
    <w:rsid w:val="00415B32"/>
    <w:rsid w:val="00486EEB"/>
    <w:rsid w:val="004C1091"/>
    <w:rsid w:val="004F7CFF"/>
    <w:rsid w:val="0052411A"/>
    <w:rsid w:val="005E5B60"/>
    <w:rsid w:val="00610821"/>
    <w:rsid w:val="00660AB6"/>
    <w:rsid w:val="006645EB"/>
    <w:rsid w:val="00666FD1"/>
    <w:rsid w:val="006A710F"/>
    <w:rsid w:val="006A7675"/>
    <w:rsid w:val="006D3605"/>
    <w:rsid w:val="0071722F"/>
    <w:rsid w:val="00727A32"/>
    <w:rsid w:val="0078067E"/>
    <w:rsid w:val="00786A28"/>
    <w:rsid w:val="007D0F91"/>
    <w:rsid w:val="00897F51"/>
    <w:rsid w:val="008C524C"/>
    <w:rsid w:val="00922ED1"/>
    <w:rsid w:val="00927D4F"/>
    <w:rsid w:val="00967FC9"/>
    <w:rsid w:val="00982AF3"/>
    <w:rsid w:val="009A42AD"/>
    <w:rsid w:val="009A69BD"/>
    <w:rsid w:val="009F5D07"/>
    <w:rsid w:val="00A025FB"/>
    <w:rsid w:val="00A32A14"/>
    <w:rsid w:val="00A65754"/>
    <w:rsid w:val="00B42D77"/>
    <w:rsid w:val="00B8372D"/>
    <w:rsid w:val="00C01D49"/>
    <w:rsid w:val="00C31B33"/>
    <w:rsid w:val="00C90A0C"/>
    <w:rsid w:val="00CA29F7"/>
    <w:rsid w:val="00D509A0"/>
    <w:rsid w:val="00D607BE"/>
    <w:rsid w:val="00DB44E1"/>
    <w:rsid w:val="00DC48E8"/>
    <w:rsid w:val="00E370BD"/>
    <w:rsid w:val="00E7044D"/>
    <w:rsid w:val="00EB2DB0"/>
    <w:rsid w:val="00EF3CC1"/>
    <w:rsid w:val="00F06D28"/>
    <w:rsid w:val="00FB36AF"/>
    <w:rsid w:val="00FC686E"/>
    <w:rsid w:val="00FD03C6"/>
    <w:rsid w:val="00FD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86E"/>
  </w:style>
  <w:style w:type="paragraph" w:styleId="a5">
    <w:name w:val="footer"/>
    <w:basedOn w:val="a"/>
    <w:link w:val="a6"/>
    <w:uiPriority w:val="99"/>
    <w:semiHidden/>
    <w:unhideWhenUsed/>
    <w:rsid w:val="00FC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86E"/>
  </w:style>
  <w:style w:type="paragraph" w:styleId="a7">
    <w:name w:val="List Paragraph"/>
    <w:basedOn w:val="a"/>
    <w:uiPriority w:val="34"/>
    <w:qFormat/>
    <w:rsid w:val="00044C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86E"/>
  </w:style>
  <w:style w:type="paragraph" w:styleId="a5">
    <w:name w:val="footer"/>
    <w:basedOn w:val="a"/>
    <w:link w:val="a6"/>
    <w:uiPriority w:val="99"/>
    <w:semiHidden/>
    <w:unhideWhenUsed/>
    <w:rsid w:val="00FC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86E"/>
  </w:style>
  <w:style w:type="paragraph" w:styleId="a7">
    <w:name w:val="List Paragraph"/>
    <w:basedOn w:val="a"/>
    <w:uiPriority w:val="34"/>
    <w:qFormat/>
    <w:rsid w:val="00044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Бабушкинского района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GlavBuh</cp:lastModifiedBy>
  <cp:revision>14</cp:revision>
  <cp:lastPrinted>2019-06-06T05:51:00Z</cp:lastPrinted>
  <dcterms:created xsi:type="dcterms:W3CDTF">2019-05-17T05:32:00Z</dcterms:created>
  <dcterms:modified xsi:type="dcterms:W3CDTF">2019-06-10T09:47:00Z</dcterms:modified>
</cp:coreProperties>
</file>