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Рекомендованная </w:t>
      </w:r>
      <w:r>
        <w:rPr>
          <w:b w:val="1"/>
          <w:sz w:val="28"/>
        </w:rPr>
        <w:t>схема</w:t>
      </w:r>
      <w:r>
        <w:rPr>
          <w:b w:val="1"/>
          <w:sz w:val="28"/>
        </w:rPr>
        <w:t xml:space="preserve"> по обращению с бытовыми медицинскими шприцами с иглами:</w:t>
      </w:r>
    </w:p>
    <w:p w14:paraId="02000000">
      <w:pPr>
        <w:spacing w:line="360" w:lineRule="auto"/>
        <w:ind w:firstLine="709"/>
        <w:jc w:val="both"/>
        <w:rPr>
          <w:b w:val="1"/>
          <w:sz w:val="28"/>
        </w:rPr>
      </w:pPr>
    </w:p>
    <w:p w14:paraId="03000000">
      <w:pPr>
        <w:spacing w:line="360" w:lineRule="auto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При личном использовании:</w:t>
      </w:r>
    </w:p>
    <w:p w14:paraId="04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шприцы образовались в процессе личного использования, то для хранения населению необходимо использовать пустой контейнер из прочного пластика с завинчивающейся крышкой, например, бутылкой от моющих средств. Контейнер должен быть из плотного небьющегося материала.</w:t>
      </w:r>
    </w:p>
    <w:p w14:paraId="05000000">
      <w:pPr>
        <w:spacing w:line="360" w:lineRule="auto"/>
        <w:ind w:firstLine="709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Не </w:t>
      </w:r>
      <w:r>
        <w:rPr>
          <w:b w:val="1"/>
          <w:i w:val="1"/>
          <w:sz w:val="28"/>
        </w:rPr>
        <w:t xml:space="preserve">допустимо скидывать шприцы в канализацию, а также хранить </w:t>
      </w:r>
      <w:r>
        <w:rPr>
          <w:b w:val="1"/>
          <w:i w:val="1"/>
          <w:sz w:val="28"/>
        </w:rPr>
        <w:t>в</w:t>
      </w:r>
      <w:r>
        <w:rPr>
          <w:b w:val="1"/>
          <w:i w:val="1"/>
          <w:sz w:val="28"/>
        </w:rPr>
        <w:t>:</w:t>
      </w:r>
    </w:p>
    <w:p w14:paraId="06000000">
      <w:pPr>
        <w:pStyle w:val="Style_1"/>
        <w:spacing w:after="0" w:line="360" w:lineRule="auto"/>
        <w:ind w:firstLine="709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стеклянных или пластиковых </w:t>
      </w:r>
      <w:r>
        <w:rPr>
          <w:rFonts w:ascii="Times New Roman" w:hAnsi="Times New Roman"/>
          <w:sz w:val="28"/>
        </w:rPr>
        <w:t>бутылках</w:t>
      </w:r>
      <w:r>
        <w:rPr>
          <w:rFonts w:ascii="Times New Roman" w:hAnsi="Times New Roman"/>
          <w:sz w:val="28"/>
        </w:rPr>
        <w:t xml:space="preserve"> из-под напитков;</w:t>
      </w:r>
    </w:p>
    <w:p w14:paraId="0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          - </w:t>
      </w:r>
      <w:r>
        <w:rPr>
          <w:sz w:val="28"/>
        </w:rPr>
        <w:t>бутылках</w:t>
      </w:r>
      <w:r>
        <w:rPr>
          <w:sz w:val="28"/>
        </w:rPr>
        <w:t xml:space="preserve"> от молока;</w:t>
      </w:r>
    </w:p>
    <w:p w14:paraId="08000000">
      <w:pPr>
        <w:pStyle w:val="Style_1"/>
        <w:spacing w:after="0" w:line="360" w:lineRule="auto"/>
        <w:ind w:firstLine="709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алюминиевых </w:t>
      </w:r>
      <w:r>
        <w:rPr>
          <w:rFonts w:ascii="Times New Roman" w:hAnsi="Times New Roman"/>
          <w:sz w:val="28"/>
        </w:rPr>
        <w:t>банках</w:t>
      </w:r>
      <w:r>
        <w:rPr>
          <w:rFonts w:ascii="Times New Roman" w:hAnsi="Times New Roman"/>
          <w:sz w:val="28"/>
        </w:rPr>
        <w:t xml:space="preserve"> или банках из-под кофе;</w:t>
      </w:r>
    </w:p>
    <w:p w14:paraId="09000000">
      <w:pPr>
        <w:pStyle w:val="Style_1"/>
        <w:spacing w:after="0" w:line="360" w:lineRule="auto"/>
        <w:ind w:firstLine="709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умажных или пластиковых </w:t>
      </w:r>
      <w:r>
        <w:rPr>
          <w:rFonts w:ascii="Times New Roman" w:hAnsi="Times New Roman"/>
          <w:sz w:val="28"/>
        </w:rPr>
        <w:t>пакетах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контейнере необходимо четко написат</w:t>
      </w:r>
      <w:r>
        <w:rPr>
          <w:rFonts w:ascii="Times New Roman" w:hAnsi="Times New Roman"/>
          <w:sz w:val="28"/>
        </w:rPr>
        <w:t>ь «‎Бытовые медицинские шприцы</w:t>
      </w:r>
      <w:r>
        <w:rPr>
          <w:rFonts w:ascii="Times New Roman" w:hAnsi="Times New Roman"/>
          <w:sz w:val="28"/>
        </w:rPr>
        <w:t>». Хранить его в недоступном для детей и домашних животных месте.</w:t>
      </w:r>
    </w:p>
    <w:p w14:paraId="0B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поме</w:t>
      </w:r>
      <w:r>
        <w:rPr>
          <w:rFonts w:ascii="Times New Roman" w:hAnsi="Times New Roman"/>
          <w:sz w:val="28"/>
        </w:rPr>
        <w:t>стить</w:t>
      </w:r>
      <w:r>
        <w:rPr>
          <w:rFonts w:ascii="Times New Roman" w:hAnsi="Times New Roman"/>
          <w:sz w:val="28"/>
        </w:rPr>
        <w:t xml:space="preserve"> шприцы в контейнер острием вперед, не снимая игл.</w:t>
      </w:r>
    </w:p>
    <w:p w14:paraId="0C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Заполненный контейнер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½ требуется заменить.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Оберните крышку прочной липкой лентой.</w:t>
      </w:r>
      <w:r>
        <w:rPr>
          <w:rFonts w:ascii="Times New Roman" w:hAnsi="Times New Roman"/>
          <w:sz w:val="28"/>
        </w:rPr>
        <w:t xml:space="preserve"> Таким </w:t>
      </w:r>
      <w:r>
        <w:rPr>
          <w:rFonts w:ascii="Times New Roman" w:hAnsi="Times New Roman"/>
          <w:sz w:val="28"/>
        </w:rPr>
        <w:t>образом</w:t>
      </w:r>
      <w:r>
        <w:rPr>
          <w:rFonts w:ascii="Times New Roman" w:hAnsi="Times New Roman"/>
          <w:sz w:val="28"/>
        </w:rPr>
        <w:t xml:space="preserve"> крышка будет прилегать плотнее и из-под нее ничего не вытечет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Сдать контейнер со шприцом в пункт приема*.</w:t>
      </w:r>
    </w:p>
    <w:p w14:paraId="0E000000">
      <w:pPr>
        <w:spacing w:line="360" w:lineRule="auto"/>
        <w:ind w:firstLine="709"/>
        <w:jc w:val="both"/>
        <w:rPr>
          <w:b w:val="1"/>
          <w:sz w:val="28"/>
        </w:rPr>
      </w:pPr>
    </w:p>
    <w:p w14:paraId="0F000000">
      <w:pPr>
        <w:spacing w:after="160" w:line="360" w:lineRule="auto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При обнаружении «неизвестного» шприца</w:t>
      </w:r>
    </w:p>
    <w:p w14:paraId="10000000">
      <w:pPr>
        <w:pStyle w:val="Style_1"/>
        <w:numPr>
          <w:ilvl w:val="0"/>
          <w:numId w:val="2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еобходимо надеть перчатки и использовать щипцы или совок</w:t>
      </w:r>
      <w:r>
        <w:rPr>
          <w:rFonts w:ascii="Times New Roman" w:hAnsi="Times New Roman"/>
          <w:sz w:val="28"/>
        </w:rPr>
        <w:t xml:space="preserve"> для подъема.</w:t>
      </w:r>
    </w:p>
    <w:p w14:paraId="11000000">
      <w:pPr>
        <w:pStyle w:val="Style_1"/>
        <w:numPr>
          <w:ilvl w:val="0"/>
          <w:numId w:val="2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Поместить шприц в контейнер для острых предметов или пластиковую бутылку с надежной крышкой. </w:t>
      </w:r>
    </w:p>
    <w:p w14:paraId="12000000">
      <w:pPr>
        <w:pStyle w:val="Style_1"/>
        <w:numPr>
          <w:ilvl w:val="0"/>
          <w:numId w:val="2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помеща</w:t>
      </w:r>
      <w:r>
        <w:rPr>
          <w:rFonts w:ascii="Times New Roman" w:hAnsi="Times New Roman"/>
          <w:sz w:val="28"/>
        </w:rPr>
        <w:t>ть шприцы в контейнер острием вперед, не снимая игл.</w:t>
      </w:r>
    </w:p>
    <w:p w14:paraId="13000000">
      <w:pPr>
        <w:pStyle w:val="Style_1"/>
        <w:numPr>
          <w:ilvl w:val="0"/>
          <w:numId w:val="2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ымыть или продезинфицировать руки и инструменты после утилизации.</w:t>
      </w:r>
    </w:p>
    <w:p w14:paraId="14000000">
      <w:pPr>
        <w:pStyle w:val="Style_1"/>
        <w:numPr>
          <w:ilvl w:val="0"/>
          <w:numId w:val="2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Сдать контейнер со шприцом в пункт приема*.</w:t>
      </w:r>
    </w:p>
    <w:p w14:paraId="15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*В целях обеспечения эпидемиологической безопасности населения и снижения рисков инфицирования в процессе контакта с медицинскими шприцами, использованными в бытовых условиях, рекомендуем </w:t>
      </w:r>
      <w:r>
        <w:rPr>
          <w:sz w:val="28"/>
        </w:rPr>
        <w:t>организовать на территории каждого района пункты прие</w:t>
      </w:r>
      <w:r>
        <w:rPr>
          <w:sz w:val="28"/>
        </w:rPr>
        <w:t xml:space="preserve">ма бытовых шприцов от населения (возможно </w:t>
      </w:r>
      <w:r>
        <w:rPr>
          <w:sz w:val="28"/>
        </w:rPr>
        <w:t>разместить</w:t>
      </w:r>
      <w:r>
        <w:rPr>
          <w:sz w:val="28"/>
        </w:rPr>
        <w:t xml:space="preserve"> пункты при администрациях муниципальных образований, на площадках раздельного сбора мусора или организовать пункты с привлечением НКО по сбору и утилизации бытовых отходов). </w:t>
      </w:r>
    </w:p>
    <w:p w14:paraId="16000000">
      <w:pPr>
        <w:spacing w:line="360" w:lineRule="auto"/>
        <w:ind w:firstLine="709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На данных пунктах </w:t>
      </w:r>
      <w:r>
        <w:rPr>
          <w:b w:val="1"/>
          <w:i w:val="1"/>
          <w:sz w:val="28"/>
        </w:rPr>
        <w:t>необходимо</w:t>
      </w:r>
      <w:r>
        <w:rPr>
          <w:b w:val="1"/>
          <w:i w:val="1"/>
          <w:sz w:val="28"/>
        </w:rPr>
        <w:t>:</w:t>
      </w:r>
    </w:p>
    <w:p w14:paraId="17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</w:t>
      </w:r>
      <w:r>
        <w:rPr>
          <w:sz w:val="28"/>
        </w:rPr>
        <w:t>ыдел</w:t>
      </w:r>
      <w:r>
        <w:rPr>
          <w:sz w:val="28"/>
        </w:rPr>
        <w:t>ить</w:t>
      </w:r>
      <w:r>
        <w:rPr>
          <w:sz w:val="28"/>
        </w:rPr>
        <w:t xml:space="preserve"> оборудованные места для временного хранения бытовых шприцов</w:t>
      </w:r>
      <w:r>
        <w:rPr>
          <w:sz w:val="28"/>
        </w:rPr>
        <w:t>, принятых от населения;</w:t>
      </w:r>
    </w:p>
    <w:p w14:paraId="18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организовать временное хранение в промаркированных </w:t>
      </w:r>
      <w:r>
        <w:rPr>
          <w:sz w:val="28"/>
        </w:rPr>
        <w:t>контейнер</w:t>
      </w:r>
      <w:r>
        <w:rPr>
          <w:sz w:val="28"/>
        </w:rPr>
        <w:t>ах в помещении с ограниченным доступом посторонних лиц или на оборудованной контейнерной площадке;</w:t>
      </w:r>
    </w:p>
    <w:p w14:paraId="19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назначить ответственных лиц за прием и временное хранение бытовых шприцов;</w:t>
      </w:r>
    </w:p>
    <w:p w14:paraId="1A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заключить договор на вывоз и обезвреживание </w:t>
      </w:r>
      <w:r>
        <w:rPr>
          <w:sz w:val="28"/>
        </w:rPr>
        <w:t xml:space="preserve">бытовых шприцов специализированной организацией, </w:t>
      </w:r>
      <w:r>
        <w:rPr>
          <w:sz w:val="28"/>
        </w:rPr>
        <w:t>на специализированном транспорте в соответствии с требованиями по обращению с медицинскими отходами (информация об организации, представляющей услуги по транспортированию и обезвреживанию медицинских отходов, должна быть размещена на официальном сайте уполномоченного органа исполнительной власти субъекта).</w:t>
      </w:r>
    </w:p>
    <w:p w14:paraId="1B000000">
      <w:pPr>
        <w:spacing w:line="360" w:lineRule="auto"/>
        <w:ind w:firstLine="709"/>
        <w:jc w:val="both"/>
        <w:rPr>
          <w:sz w:val="28"/>
        </w:rPr>
      </w:pPr>
    </w:p>
    <w:p w14:paraId="1C000000">
      <w:pPr>
        <w:spacing w:line="360" w:lineRule="auto"/>
        <w:ind w:firstLine="709"/>
        <w:jc w:val="both"/>
        <w:rPr>
          <w:sz w:val="28"/>
        </w:rPr>
      </w:pPr>
    </w:p>
    <w:p w14:paraId="1D000000">
      <w:pPr>
        <w:spacing w:line="360" w:lineRule="auto"/>
        <w:ind w:firstLine="709"/>
        <w:jc w:val="both"/>
        <w:rPr>
          <w:sz w:val="28"/>
        </w:rPr>
      </w:pPr>
    </w:p>
    <w:p w14:paraId="1E000000">
      <w:pPr>
        <w:spacing w:line="360" w:lineRule="auto"/>
        <w:ind w:firstLine="709"/>
        <w:jc w:val="both"/>
        <w:rPr>
          <w:sz w:val="28"/>
        </w:rPr>
      </w:pPr>
    </w:p>
    <w:p w14:paraId="1F000000">
      <w:pPr>
        <w:spacing w:line="360" w:lineRule="auto"/>
        <w:ind w:firstLine="709"/>
        <w:jc w:val="both"/>
        <w:rPr>
          <w:sz w:val="28"/>
        </w:rPr>
      </w:pPr>
    </w:p>
    <w:p w14:paraId="20000000">
      <w:pPr>
        <w:spacing w:line="360" w:lineRule="auto"/>
        <w:ind w:firstLine="709"/>
        <w:jc w:val="both"/>
        <w:rPr>
          <w:sz w:val="28"/>
        </w:rPr>
      </w:pPr>
    </w:p>
    <w:p w14:paraId="21000000">
      <w:pPr>
        <w:spacing w:line="360" w:lineRule="auto"/>
        <w:ind w:firstLine="709"/>
        <w:jc w:val="both"/>
        <w:rPr>
          <w:sz w:val="28"/>
        </w:rPr>
      </w:pPr>
    </w:p>
    <w:p w14:paraId="2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Схема по обращению </w:t>
      </w:r>
      <w:r>
        <w:rPr>
          <w:b w:val="1"/>
          <w:sz w:val="28"/>
        </w:rPr>
        <w:t>со</w:t>
      </w:r>
      <w:r>
        <w:rPr>
          <w:b w:val="1"/>
          <w:sz w:val="28"/>
        </w:rPr>
        <w:t xml:space="preserve"> шприцами, образованными </w:t>
      </w: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 бытовом использовании</w:t>
      </w:r>
    </w:p>
    <w:p w14:paraId="24000000">
      <w:pPr>
        <w:spacing w:line="360" w:lineRule="auto"/>
        <w:ind w:firstLine="709"/>
        <w:jc w:val="both"/>
        <w:rPr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1466850</wp:posOffset>
            </wp:positionH>
            <wp:positionV relativeFrom="paragraph">
              <wp:posOffset>91440</wp:posOffset>
            </wp:positionV>
            <wp:extent cx="3587750" cy="8229600"/>
            <wp:effectExtent b="0" l="0" r="0" t="0"/>
            <wp:wrapNone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10088" l="24713" r="58429" t="19753"/>
                    <a:stretch/>
                  </pic:blipFill>
                  <pic:spPr>
                    <a:xfrm flipH="false" flipV="false" rot="0">
                      <a:ext cx="3587750" cy="82296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5000000">
      <w:pPr>
        <w:spacing w:line="360" w:lineRule="auto"/>
        <w:ind w:firstLine="709"/>
        <w:jc w:val="both"/>
        <w:rPr>
          <w:sz w:val="28"/>
        </w:rPr>
      </w:pPr>
    </w:p>
    <w:p w14:paraId="26000000">
      <w:pPr>
        <w:spacing w:line="360" w:lineRule="auto"/>
        <w:ind w:firstLine="709"/>
        <w:jc w:val="both"/>
        <w:rPr>
          <w:sz w:val="28"/>
        </w:rPr>
      </w:pPr>
    </w:p>
    <w:p w14:paraId="27000000">
      <w:pPr>
        <w:spacing w:line="360" w:lineRule="auto"/>
        <w:ind w:firstLine="709"/>
        <w:jc w:val="both"/>
        <w:rPr>
          <w:sz w:val="28"/>
        </w:rPr>
      </w:pPr>
    </w:p>
    <w:p w14:paraId="28000000">
      <w:pPr>
        <w:spacing w:line="360" w:lineRule="auto"/>
        <w:ind w:firstLine="709"/>
        <w:jc w:val="both"/>
        <w:rPr>
          <w:sz w:val="28"/>
        </w:rPr>
      </w:pPr>
    </w:p>
    <w:p w14:paraId="29000000">
      <w:pPr>
        <w:spacing w:line="360" w:lineRule="auto"/>
        <w:ind w:firstLine="709"/>
        <w:jc w:val="both"/>
        <w:rPr>
          <w:sz w:val="28"/>
        </w:rPr>
      </w:pPr>
    </w:p>
    <w:p w14:paraId="2A000000">
      <w:pPr>
        <w:spacing w:line="360" w:lineRule="auto"/>
        <w:ind w:firstLine="709"/>
        <w:jc w:val="both"/>
        <w:rPr>
          <w:sz w:val="28"/>
        </w:rPr>
      </w:pPr>
    </w:p>
    <w:p w14:paraId="2B000000">
      <w:pPr>
        <w:spacing w:line="360" w:lineRule="auto"/>
        <w:ind w:firstLine="709"/>
        <w:jc w:val="both"/>
        <w:rPr>
          <w:sz w:val="28"/>
        </w:rPr>
      </w:pPr>
    </w:p>
    <w:p w14:paraId="2C000000">
      <w:pPr>
        <w:spacing w:line="360" w:lineRule="auto"/>
        <w:ind w:firstLine="709"/>
        <w:jc w:val="both"/>
        <w:rPr>
          <w:sz w:val="28"/>
        </w:rPr>
      </w:pPr>
    </w:p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p w14:paraId="49000000"/>
    <w:p w14:paraId="4A000000"/>
    <w:p w14:paraId="4B000000"/>
    <w:p w14:paraId="4C000000"/>
    <w:p w14:paraId="4D000000"/>
    <w:p w14:paraId="4E000000"/>
    <w:p w14:paraId="4F000000"/>
    <w:p w14:paraId="50000000"/>
    <w:p w14:paraId="51000000"/>
    <w:p w14:paraId="52000000"/>
    <w:p w14:paraId="53000000"/>
    <w:p w14:paraId="54000000">
      <w:pPr>
        <w:spacing w:after="160" w:line="264" w:lineRule="auto"/>
        <w:ind/>
        <w:jc w:val="center"/>
        <w:rPr>
          <w:b w:val="1"/>
          <w:sz w:val="28"/>
        </w:rPr>
      </w:pPr>
      <w:bookmarkStart w:id="1" w:name="_GoBack"/>
      <w:bookmarkEnd w:id="1"/>
    </w:p>
    <w:p w14:paraId="55000000">
      <w:pPr>
        <w:spacing w:after="160" w:line="264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Схема по обращению с найденным «неизвестным» медицинским шприцом</w:t>
      </w:r>
    </w:p>
    <w:p w14:paraId="56000000"/>
    <w:p w14:paraId="57000000"/>
    <w:p w14:paraId="58000000"/>
    <w:p w14:paraId="59000000"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1473652</wp:posOffset>
            </wp:positionH>
            <wp:positionV relativeFrom="paragraph">
              <wp:posOffset>90708</wp:posOffset>
            </wp:positionV>
            <wp:extent cx="3191037" cy="8264770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10770" l="58621" r="26437" t="20434"/>
                    <a:stretch/>
                  </pic:blipFill>
                  <pic:spPr>
                    <a:xfrm flipH="false" flipV="false" rot="0">
                      <a:ext cx="3191037" cy="82647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5A000000"/>
    <w:p w14:paraId="5B000000"/>
    <w:p w14:paraId="5C000000"/>
    <w:p w14:paraId="5D000000"/>
    <w:p w14:paraId="5E000000"/>
    <w:p w14:paraId="5F000000"/>
    <w:p w14:paraId="60000000"/>
    <w:p w14:paraId="61000000"/>
    <w:p w14:paraId="62000000"/>
    <w:p w14:paraId="63000000"/>
    <w:p w14:paraId="64000000"/>
    <w:p w14:paraId="65000000"/>
    <w:p w14:paraId="66000000"/>
    <w:p w14:paraId="67000000"/>
    <w:p w14:paraId="68000000"/>
    <w:p w14:paraId="69000000"/>
    <w:p w14:paraId="6A000000"/>
    <w:p w14:paraId="6B000000"/>
    <w:p w14:paraId="6C000000"/>
    <w:p w14:paraId="6D000000"/>
    <w:p w14:paraId="6E000000"/>
    <w:p w14:paraId="6F000000"/>
    <w:p w14:paraId="70000000"/>
    <w:p w14:paraId="71000000"/>
    <w:p w14:paraId="72000000"/>
    <w:p w14:paraId="73000000"/>
    <w:p w14:paraId="74000000"/>
    <w:p w14:paraId="75000000"/>
    <w:sectPr>
      <w:pgSz w:h="16838" w:orient="portrait" w:w="11906"/>
      <w:pgMar w:bottom="1134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" w:type="paragraph">
    <w:name w:val="List Paragraph"/>
    <w:basedOn w:val="Style_2"/>
    <w:link w:val="Style_1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2_ch"/>
    <w:link w:val="Style_1"/>
    <w:rPr>
      <w:rFonts w:ascii="Calibri" w:hAnsi="Calibri"/>
      <w:sz w:val="22"/>
    </w:rPr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MyOffice-CoreFramework-Emscripten/23-942.521.5897.573.1@RELEASE-CORE-23.0-ST-2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2024-09-25T11:21:32Z</dcterms:modified>
</cp:coreProperties>
</file>