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F" w:rsidRPr="00AD38AC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D38AC">
        <w:rPr>
          <w:rFonts w:ascii="Times New Roman CYR" w:hAnsi="Times New Roman CYR" w:cs="Times New Roman CYR"/>
          <w:bCs/>
          <w:sz w:val="28"/>
          <w:szCs w:val="28"/>
        </w:rPr>
        <w:t>ШЕКСНИНСКИЙ МУНИЦИПАЛЬНЫЙ РАЙОН</w:t>
      </w:r>
    </w:p>
    <w:p w:rsidR="0001559F" w:rsidRPr="00AD38AC" w:rsidRDefault="0001559F" w:rsidP="00ED3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D38AC">
        <w:rPr>
          <w:rFonts w:ascii="Times New Roman CYR" w:hAnsi="Times New Roman CYR" w:cs="Times New Roman CYR"/>
          <w:bCs/>
          <w:sz w:val="28"/>
          <w:szCs w:val="28"/>
        </w:rPr>
        <w:t>СОВЕТ СЕЛЬСКОГО ПОСЕЛЕНИЯ ЧУРОВСКОЕ</w:t>
      </w:r>
    </w:p>
    <w:p w:rsidR="0001559F" w:rsidRPr="00AD38AC" w:rsidRDefault="0001559F" w:rsidP="000155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26CF" w:rsidRPr="00AD38AC" w:rsidRDefault="0001559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D38AC">
        <w:rPr>
          <w:rFonts w:ascii="Times New Roman CYR" w:hAnsi="Times New Roman CYR" w:cs="Times New Roman CYR"/>
          <w:bCs/>
          <w:sz w:val="28"/>
          <w:szCs w:val="28"/>
        </w:rPr>
        <w:t>РЕШЕНИЕ</w:t>
      </w:r>
      <w:r w:rsidR="006326CF" w:rsidRPr="00AD38A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D3FAF" w:rsidRPr="00AD38AC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AD38AC" w:rsidRPr="00AD38AC">
        <w:rPr>
          <w:rFonts w:ascii="Times New Roman CYR" w:hAnsi="Times New Roman CYR" w:cs="Times New Roman CYR"/>
          <w:bCs/>
          <w:sz w:val="28"/>
          <w:szCs w:val="28"/>
        </w:rPr>
        <w:t>23</w:t>
      </w:r>
    </w:p>
    <w:p w:rsidR="00ED3FAF" w:rsidRPr="00AD38AC" w:rsidRDefault="00ED3FA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D3FAF" w:rsidRPr="00AD38AC" w:rsidRDefault="00ED3FAF" w:rsidP="000B40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D38AC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AD38AC" w:rsidRPr="00AD38AC">
        <w:rPr>
          <w:rFonts w:ascii="Times New Roman CYR" w:hAnsi="Times New Roman CYR" w:cs="Times New Roman CYR"/>
          <w:bCs/>
          <w:sz w:val="28"/>
          <w:szCs w:val="28"/>
        </w:rPr>
        <w:t xml:space="preserve">21 </w:t>
      </w:r>
      <w:r w:rsidRPr="00AD38AC">
        <w:rPr>
          <w:rFonts w:ascii="Times New Roman CYR" w:hAnsi="Times New Roman CYR" w:cs="Times New Roman CYR"/>
          <w:bCs/>
          <w:sz w:val="28"/>
          <w:szCs w:val="28"/>
        </w:rPr>
        <w:t>июня 2024 года</w:t>
      </w:r>
    </w:p>
    <w:p w:rsidR="0001559F" w:rsidRPr="006326CF" w:rsidRDefault="0001559F" w:rsidP="000155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080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Решение Совета сельского </w:t>
      </w:r>
    </w:p>
    <w:p w:rsidR="000B4080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 № 17 от 14.05.2024 г</w:t>
      </w:r>
    </w:p>
    <w:p w:rsidR="0001559F" w:rsidRPr="006326CF" w:rsidRDefault="000B4080" w:rsidP="006326CF">
      <w:pPr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1559F" w:rsidRPr="006326CF">
        <w:rPr>
          <w:color w:val="000000"/>
          <w:sz w:val="28"/>
        </w:rPr>
        <w:t>О согласовании предложений о перечнях имущества,</w:t>
      </w:r>
    </w:p>
    <w:p w:rsidR="0001559F" w:rsidRPr="006326CF" w:rsidRDefault="0001559F" w:rsidP="006326CF">
      <w:pPr>
        <w:rPr>
          <w:color w:val="000000"/>
          <w:sz w:val="28"/>
        </w:rPr>
      </w:pPr>
      <w:r w:rsidRPr="006326CF">
        <w:rPr>
          <w:color w:val="000000"/>
          <w:sz w:val="28"/>
        </w:rPr>
        <w:t>подлежащего передаче в муниципальную собственность</w:t>
      </w:r>
    </w:p>
    <w:p w:rsidR="0001559F" w:rsidRPr="006326CF" w:rsidRDefault="0001559F" w:rsidP="006326CF">
      <w:pPr>
        <w:rPr>
          <w:color w:val="000000"/>
          <w:sz w:val="28"/>
        </w:rPr>
      </w:pPr>
      <w:r w:rsidRPr="006326CF">
        <w:rPr>
          <w:color w:val="000000"/>
          <w:sz w:val="28"/>
        </w:rPr>
        <w:t>Шекснинского муниципального района</w:t>
      </w:r>
      <w:r w:rsidR="000B4080">
        <w:rPr>
          <w:color w:val="000000"/>
          <w:sz w:val="28"/>
        </w:rPr>
        <w:t>»</w:t>
      </w:r>
    </w:p>
    <w:p w:rsidR="0001559F" w:rsidRPr="00CB04CC" w:rsidRDefault="0001559F" w:rsidP="0001559F">
      <w:pPr>
        <w:jc w:val="both"/>
        <w:rPr>
          <w:b/>
          <w:color w:val="000000"/>
          <w:sz w:val="28"/>
        </w:rPr>
      </w:pPr>
    </w:p>
    <w:p w:rsidR="0001559F" w:rsidRDefault="0001559F" w:rsidP="0001559F">
      <w:pPr>
        <w:rPr>
          <w:color w:val="000000"/>
          <w:sz w:val="28"/>
        </w:rPr>
      </w:pP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</w:t>
      </w:r>
      <w:r w:rsidR="0025615D">
        <w:rPr>
          <w:color w:val="000000"/>
          <w:sz w:val="28"/>
        </w:rPr>
        <w:t xml:space="preserve">п. 14, </w:t>
      </w:r>
      <w:r w:rsidR="000B4080">
        <w:rPr>
          <w:color w:val="000000"/>
          <w:sz w:val="28"/>
        </w:rPr>
        <w:t xml:space="preserve">ч. 1 </w:t>
      </w:r>
      <w:proofErr w:type="spellStart"/>
      <w:proofErr w:type="gramStart"/>
      <w:r w:rsidR="000B4080">
        <w:rPr>
          <w:color w:val="000000"/>
          <w:sz w:val="28"/>
        </w:rPr>
        <w:t>ст</w:t>
      </w:r>
      <w:proofErr w:type="spellEnd"/>
      <w:proofErr w:type="gramEnd"/>
      <w:r w:rsidR="000B4080">
        <w:rPr>
          <w:color w:val="000000"/>
          <w:sz w:val="28"/>
        </w:rPr>
        <w:t xml:space="preserve"> 15, п. 1 ч 1 ст</w:t>
      </w:r>
      <w:r w:rsidR="0025615D">
        <w:rPr>
          <w:color w:val="000000"/>
          <w:sz w:val="28"/>
        </w:rPr>
        <w:t>.</w:t>
      </w:r>
      <w:r w:rsidR="000B4080">
        <w:rPr>
          <w:color w:val="000000"/>
          <w:sz w:val="28"/>
        </w:rPr>
        <w:t xml:space="preserve"> 50 </w:t>
      </w:r>
      <w:r>
        <w:rPr>
          <w:color w:val="000000"/>
          <w:sz w:val="28"/>
        </w:rPr>
        <w:t xml:space="preserve">Федеральным  законом от 06.10.2003 года № 131-ФЗ «Об общих принципах организации местного самоуправления в Российской Федерации» (с изменениями), постановлением Правительства Вологодской области от 30.12.2013 года № </w:t>
      </w:r>
      <w:r w:rsidRPr="00B0398C">
        <w:rPr>
          <w:color w:val="000000"/>
          <w:sz w:val="28"/>
        </w:rPr>
        <w:t>1418 «Об утверждении Порядка организации работы по обеспечению разграничения муниципального имущества», руководствуясь Уставом сельского поселения</w:t>
      </w:r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, </w:t>
      </w: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</w:p>
    <w:p w:rsidR="0001559F" w:rsidRPr="002B6FE6" w:rsidRDefault="0001559F" w:rsidP="00015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ЧУРОВСКОЕ</w:t>
      </w:r>
      <w:r w:rsidRPr="008A0EA2">
        <w:rPr>
          <w:sz w:val="28"/>
          <w:szCs w:val="28"/>
        </w:rPr>
        <w:t xml:space="preserve"> </w:t>
      </w:r>
      <w:r w:rsidRPr="00CB04CC">
        <w:rPr>
          <w:b/>
          <w:sz w:val="28"/>
          <w:szCs w:val="28"/>
        </w:rPr>
        <w:t>РЕШИЛ:</w:t>
      </w:r>
    </w:p>
    <w:p w:rsidR="0001559F" w:rsidRDefault="0001559F" w:rsidP="00ED3FAF">
      <w:pPr>
        <w:jc w:val="both"/>
        <w:rPr>
          <w:sz w:val="28"/>
        </w:rPr>
      </w:pPr>
    </w:p>
    <w:p w:rsidR="000B4080" w:rsidRPr="008A770F" w:rsidRDefault="008A770F" w:rsidP="008A770F">
      <w:pPr>
        <w:pStyle w:val="a4"/>
        <w:numPr>
          <w:ilvl w:val="0"/>
          <w:numId w:val="3"/>
        </w:numPr>
        <w:ind w:left="284"/>
        <w:jc w:val="both"/>
        <w:rPr>
          <w:color w:val="000000"/>
          <w:sz w:val="28"/>
        </w:rPr>
      </w:pPr>
      <w:r>
        <w:rPr>
          <w:sz w:val="28"/>
        </w:rPr>
        <w:t xml:space="preserve">Приложение № 1 </w:t>
      </w:r>
      <w:r w:rsidR="000B4080" w:rsidRPr="000B4080">
        <w:rPr>
          <w:sz w:val="28"/>
        </w:rPr>
        <w:t xml:space="preserve">к Решению Совета сельского поселения </w:t>
      </w:r>
      <w:proofErr w:type="spellStart"/>
      <w:r w:rsidR="000B4080" w:rsidRPr="000B4080">
        <w:rPr>
          <w:sz w:val="28"/>
        </w:rPr>
        <w:t>Чуровское</w:t>
      </w:r>
      <w:proofErr w:type="spellEnd"/>
      <w:r w:rsidR="000B4080" w:rsidRPr="000B4080">
        <w:rPr>
          <w:sz w:val="28"/>
        </w:rPr>
        <w:t xml:space="preserve"> № 17 от 14.05.202</w:t>
      </w:r>
      <w:r>
        <w:rPr>
          <w:sz w:val="28"/>
        </w:rPr>
        <w:t xml:space="preserve">4 </w:t>
      </w:r>
      <w:r w:rsidR="000B4080" w:rsidRPr="000B4080">
        <w:rPr>
          <w:sz w:val="28"/>
        </w:rPr>
        <w:t>г «</w:t>
      </w:r>
      <w:r w:rsidR="000B4080" w:rsidRPr="000B4080">
        <w:rPr>
          <w:color w:val="000000"/>
          <w:sz w:val="28"/>
        </w:rPr>
        <w:t>О согласовании предложений о перечнях имущества</w:t>
      </w:r>
      <w:r>
        <w:rPr>
          <w:color w:val="000000"/>
          <w:sz w:val="28"/>
        </w:rPr>
        <w:t xml:space="preserve">, </w:t>
      </w:r>
      <w:r w:rsidR="000B4080" w:rsidRPr="008A770F">
        <w:rPr>
          <w:color w:val="000000"/>
          <w:sz w:val="28"/>
        </w:rPr>
        <w:t>подлежащего передаче в муниципальную собственность</w:t>
      </w:r>
      <w:r>
        <w:rPr>
          <w:color w:val="000000"/>
          <w:sz w:val="28"/>
        </w:rPr>
        <w:t xml:space="preserve"> </w:t>
      </w:r>
      <w:r w:rsidR="000B4080" w:rsidRPr="008A770F">
        <w:rPr>
          <w:color w:val="000000"/>
          <w:sz w:val="28"/>
        </w:rPr>
        <w:t>Шекснинского муниципального района»</w:t>
      </w:r>
      <w:r w:rsidR="000B4080" w:rsidRPr="008A770F">
        <w:rPr>
          <w:sz w:val="28"/>
        </w:rPr>
        <w:t xml:space="preserve"> изложить в новой редакции</w:t>
      </w:r>
      <w:r>
        <w:rPr>
          <w:sz w:val="28"/>
        </w:rPr>
        <w:t>.</w:t>
      </w:r>
    </w:p>
    <w:p w:rsidR="000B4080" w:rsidRDefault="000B4080" w:rsidP="000B4080">
      <w:pPr>
        <w:pStyle w:val="a4"/>
        <w:ind w:left="284"/>
        <w:jc w:val="both"/>
        <w:rPr>
          <w:sz w:val="28"/>
        </w:rPr>
      </w:pPr>
    </w:p>
    <w:p w:rsidR="000B4080" w:rsidRPr="000B4080" w:rsidRDefault="000B4080" w:rsidP="000B4080">
      <w:pPr>
        <w:pStyle w:val="a4"/>
        <w:numPr>
          <w:ilvl w:val="0"/>
          <w:numId w:val="3"/>
        </w:numPr>
        <w:ind w:left="284"/>
        <w:jc w:val="both"/>
        <w:rPr>
          <w:sz w:val="28"/>
        </w:rPr>
      </w:pPr>
      <w:r w:rsidRPr="000B4080">
        <w:rPr>
          <w:sz w:val="28"/>
        </w:rPr>
        <w:t>Настоящее решение вступает в силу со дня его подписания.</w:t>
      </w:r>
    </w:p>
    <w:p w:rsidR="0001559F" w:rsidRDefault="0001559F" w:rsidP="0001559F">
      <w:pPr>
        <w:tabs>
          <w:tab w:val="left" w:pos="-1418"/>
        </w:tabs>
        <w:ind w:firstLine="284"/>
        <w:jc w:val="both"/>
        <w:rPr>
          <w:sz w:val="28"/>
        </w:rPr>
      </w:pPr>
    </w:p>
    <w:p w:rsidR="0001559F" w:rsidRDefault="0001559F" w:rsidP="000B4080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Pr="00CB04CC" w:rsidRDefault="0001559F" w:rsidP="0001559F">
      <w:pPr>
        <w:rPr>
          <w:sz w:val="28"/>
          <w:szCs w:val="28"/>
        </w:rPr>
      </w:pPr>
      <w:r w:rsidRPr="00CB04CC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Н.А.Нолев</w:t>
      </w:r>
      <w:proofErr w:type="spellEnd"/>
    </w:p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B4080"/>
    <w:p w:rsidR="003800B3" w:rsidRDefault="003800B3" w:rsidP="000B4080"/>
    <w:p w:rsidR="00ED3FAF" w:rsidRDefault="00ED3FAF" w:rsidP="000B4080"/>
    <w:p w:rsidR="00AD38AC" w:rsidRDefault="00AD38AC" w:rsidP="000B4080"/>
    <w:p w:rsidR="0001559F" w:rsidRDefault="0001559F" w:rsidP="0001559F">
      <w:pPr>
        <w:jc w:val="right"/>
      </w:pPr>
    </w:p>
    <w:p w:rsidR="0001559F" w:rsidRDefault="0001559F" w:rsidP="0001559F">
      <w:pPr>
        <w:jc w:val="right"/>
      </w:pPr>
      <w:r>
        <w:lastRenderedPageBreak/>
        <w:t xml:space="preserve">Приложение№1       </w:t>
      </w:r>
    </w:p>
    <w:p w:rsidR="0001559F" w:rsidRDefault="0001559F" w:rsidP="0001559F">
      <w:pPr>
        <w:ind w:firstLine="5940"/>
        <w:jc w:val="right"/>
      </w:pPr>
      <w:r>
        <w:t xml:space="preserve">к решению Совета сельского </w:t>
      </w:r>
    </w:p>
    <w:p w:rsidR="0001559F" w:rsidRDefault="0001559F" w:rsidP="0001559F">
      <w:pPr>
        <w:ind w:firstLine="5940"/>
        <w:jc w:val="right"/>
      </w:pPr>
      <w:r>
        <w:t xml:space="preserve">поселения   </w:t>
      </w:r>
      <w:proofErr w:type="spellStart"/>
      <w:r>
        <w:t>Чуровское</w:t>
      </w:r>
      <w:proofErr w:type="spellEnd"/>
    </w:p>
    <w:p w:rsidR="0001559F" w:rsidRDefault="0001559F" w:rsidP="0001559F">
      <w:pPr>
        <w:ind w:firstLine="5940"/>
        <w:jc w:val="right"/>
      </w:pPr>
      <w:r>
        <w:t xml:space="preserve">        </w:t>
      </w:r>
      <w:r w:rsidR="0025615D" w:rsidRPr="00004F45">
        <w:t>№</w:t>
      </w:r>
      <w:r w:rsidR="00AD38AC" w:rsidRPr="00004F45">
        <w:t>23</w:t>
      </w:r>
      <w:r w:rsidR="0025615D" w:rsidRPr="00004F45">
        <w:t xml:space="preserve">  </w:t>
      </w:r>
      <w:r w:rsidR="00AD38AC" w:rsidRPr="00004F45">
        <w:t>от  21.06.</w:t>
      </w:r>
      <w:r w:rsidRPr="00004F45">
        <w:t>2024 года</w:t>
      </w:r>
      <w:r>
        <w:t xml:space="preserve"> </w:t>
      </w:r>
    </w:p>
    <w:p w:rsidR="0001559F" w:rsidRDefault="0001559F" w:rsidP="0001559F">
      <w:pPr>
        <w:jc w:val="center"/>
        <w:rPr>
          <w:b/>
          <w:bCs/>
        </w:rPr>
      </w:pPr>
      <w:bookmarkStart w:id="0" w:name="_GoBack"/>
      <w:bookmarkEnd w:id="0"/>
    </w:p>
    <w:p w:rsidR="0001559F" w:rsidRDefault="0001559F" w:rsidP="0001559F">
      <w:pPr>
        <w:jc w:val="center"/>
        <w:rPr>
          <w:b/>
          <w:bCs/>
        </w:rPr>
      </w:pPr>
    </w:p>
    <w:p w:rsidR="0001559F" w:rsidRPr="007E4C11" w:rsidRDefault="0001559F" w:rsidP="0001559F">
      <w:pPr>
        <w:jc w:val="center"/>
      </w:pPr>
      <w:r>
        <w:rPr>
          <w:b/>
          <w:bCs/>
        </w:rPr>
        <w:t>Перечень имущества,</w:t>
      </w:r>
    </w:p>
    <w:p w:rsidR="0001559F" w:rsidRDefault="0001559F" w:rsidP="0001559F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 </w:t>
      </w:r>
      <w:proofErr w:type="spellStart"/>
      <w:r>
        <w:rPr>
          <w:b/>
          <w:bCs/>
        </w:rPr>
        <w:t>Чуровское</w:t>
      </w:r>
      <w:proofErr w:type="spellEnd"/>
      <w:r>
        <w:rPr>
          <w:b/>
          <w:bCs/>
        </w:rPr>
        <w:t>,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подлежащего передаче в муниципальную собственность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Шекснинского муниципального района</w:t>
      </w:r>
    </w:p>
    <w:p w:rsidR="0001559F" w:rsidRDefault="0001559F" w:rsidP="0001559F"/>
    <w:p w:rsidR="00FD1D5C" w:rsidRDefault="00FD1D5C" w:rsidP="00FD1D5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И</w:t>
      </w:r>
      <w:r w:rsidRPr="0037001D">
        <w:rPr>
          <w:bCs/>
          <w:szCs w:val="28"/>
        </w:rPr>
        <w:t>ное движимое имущество об</w:t>
      </w:r>
      <w:r w:rsidR="0053003B">
        <w:rPr>
          <w:bCs/>
          <w:szCs w:val="28"/>
        </w:rPr>
        <w:t xml:space="preserve">щей балансовой стоимостью </w:t>
      </w:r>
      <w:r w:rsidR="0053003B">
        <w:t>1410,92</w:t>
      </w:r>
      <w:r w:rsidRPr="0037001D">
        <w:rPr>
          <w:bCs/>
          <w:szCs w:val="28"/>
        </w:rPr>
        <w:t xml:space="preserve"> тыс. рублей по состоянию на </w:t>
      </w:r>
      <w:r>
        <w:rPr>
          <w:bCs/>
          <w:szCs w:val="28"/>
        </w:rPr>
        <w:t xml:space="preserve">«01» января </w:t>
      </w:r>
      <w:r w:rsidRPr="0037001D">
        <w:rPr>
          <w:bCs/>
          <w:szCs w:val="28"/>
        </w:rPr>
        <w:t>20</w:t>
      </w:r>
      <w:r>
        <w:rPr>
          <w:bCs/>
          <w:szCs w:val="28"/>
        </w:rPr>
        <w:t>24</w:t>
      </w:r>
      <w:r w:rsidRPr="0037001D">
        <w:rPr>
          <w:bCs/>
          <w:szCs w:val="28"/>
        </w:rPr>
        <w:t xml:space="preserve"> года:</w:t>
      </w:r>
    </w:p>
    <w:p w:rsidR="00FD1D5C" w:rsidRDefault="00FD1D5C" w:rsidP="00FD1D5C">
      <w:pPr>
        <w:ind w:firstLine="540"/>
        <w:jc w:val="both"/>
        <w:rPr>
          <w:bCs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2693"/>
        <w:gridCol w:w="2126"/>
        <w:gridCol w:w="1985"/>
      </w:tblGrid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>
              <w:t>№</w:t>
            </w:r>
            <w:r w:rsidRPr="0037001D">
              <w:t xml:space="preserve"> </w:t>
            </w:r>
            <w:r w:rsidRPr="0037001D">
              <w:br/>
            </w:r>
            <w:proofErr w:type="gramStart"/>
            <w:r w:rsidRPr="0037001D">
              <w:t>п</w:t>
            </w:r>
            <w:proofErr w:type="gramEnd"/>
            <w:r w:rsidRPr="0037001D"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 xml:space="preserve">Признаки, индивидуализирующие </w:t>
            </w:r>
            <w:r w:rsidRPr="0037001D">
              <w:br/>
              <w:t>имущество (при их отсутствии -</w:t>
            </w:r>
            <w:r w:rsidRPr="0037001D">
              <w:br/>
              <w:t>инвентарный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>Год выпуска,</w:t>
            </w:r>
            <w:r w:rsidRPr="0037001D">
              <w:br/>
              <w:t>приобретения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5D4464">
            <w:pPr>
              <w:jc w:val="center"/>
            </w:pPr>
            <w:r w:rsidRPr="0037001D">
              <w:t xml:space="preserve">Балансовая </w:t>
            </w:r>
            <w:r w:rsidRPr="0037001D">
              <w:br/>
              <w:t xml:space="preserve">стоимость  </w:t>
            </w:r>
            <w:r w:rsidRPr="0037001D">
              <w:br/>
              <w:t>(тыс. руб.)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0E541D">
            <w:pPr>
              <w:jc w:val="center"/>
            </w:pPr>
            <w:r w:rsidRPr="0037001D">
              <w:t>5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9F40D3">
            <w:pPr>
              <w:jc w:val="center"/>
            </w:pPr>
            <w:proofErr w:type="spellStart"/>
            <w:r w:rsidRPr="00FD1D5C">
              <w:rPr>
                <w:sz w:val="22"/>
                <w:szCs w:val="22"/>
              </w:rPr>
              <w:t>Евроконтейнер</w:t>
            </w:r>
            <w:proofErr w:type="spellEnd"/>
            <w:r w:rsidRPr="00FD1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зеленый 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18,0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proofErr w:type="spellStart"/>
            <w:r w:rsidRPr="00FD1D5C">
              <w:rPr>
                <w:sz w:val="22"/>
                <w:szCs w:val="22"/>
              </w:rPr>
              <w:t>Евроконтейнер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зеленый 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12,0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6633AD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</w:t>
            </w:r>
            <w:r w:rsidRPr="006633AD">
              <w:rPr>
                <w:color w:val="080000"/>
                <w:sz w:val="22"/>
                <w:szCs w:val="22"/>
              </w:rPr>
              <w:t>площадка</w:t>
            </w:r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 w:rsidRPr="006633AD">
              <w:rPr>
                <w:color w:val="080000"/>
                <w:sz w:val="22"/>
                <w:szCs w:val="22"/>
              </w:rPr>
              <w:t>(д.</w:t>
            </w:r>
            <w:r w:rsidR="006633AD" w:rsidRPr="006633AD">
              <w:rPr>
                <w:color w:val="080000"/>
                <w:sz w:val="22"/>
                <w:szCs w:val="22"/>
              </w:rPr>
              <w:t xml:space="preserve"> Пестово</w:t>
            </w:r>
            <w:r w:rsidR="00152447" w:rsidRPr="006633AD">
              <w:rPr>
                <w:color w:val="080000"/>
                <w:sz w:val="22"/>
                <w:szCs w:val="22"/>
              </w:rPr>
              <w:t xml:space="preserve">– 1 </w:t>
            </w:r>
            <w:proofErr w:type="spellStart"/>
            <w:proofErr w:type="gramStart"/>
            <w:r w:rsidR="00152447" w:rsidRPr="006633AD"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 w:rsidRPr="006633AD">
              <w:rPr>
                <w:color w:val="080000"/>
                <w:sz w:val="22"/>
                <w:szCs w:val="22"/>
              </w:rPr>
              <w:t>, д. Михайловское</w:t>
            </w:r>
            <w:r w:rsidR="00152447" w:rsidRPr="006633AD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 w:rsidRPr="006633AD">
              <w:rPr>
                <w:color w:val="080000"/>
                <w:sz w:val="22"/>
                <w:szCs w:val="22"/>
              </w:rPr>
              <w:t>шт</w:t>
            </w:r>
            <w:proofErr w:type="spellEnd"/>
            <w:r w:rsidRPr="006633AD">
              <w:rPr>
                <w:color w:val="080000"/>
                <w:sz w:val="22"/>
                <w:szCs w:val="22"/>
              </w:rPr>
              <w:t>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6633AD">
            <w:pPr>
              <w:jc w:val="center"/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67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,24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д.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Малинуха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bCs/>
                <w:iCs/>
                <w:color w:val="080000"/>
              </w:rPr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48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</w:t>
            </w:r>
            <w:r w:rsidRPr="00FD1D5C">
              <w:rPr>
                <w:bCs/>
                <w:iCs/>
                <w:color w:val="080000"/>
                <w:sz w:val="22"/>
                <w:szCs w:val="22"/>
              </w:rPr>
              <w:t>04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Контейнерная площадка д. Речная Сосновка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bCs/>
                <w:iCs/>
                <w:color w:val="080000"/>
              </w:rPr>
            </w:pPr>
            <w:r w:rsidRPr="00FD1D5C">
              <w:rPr>
                <w:bCs/>
                <w:iCs/>
                <w:color w:val="080000"/>
                <w:sz w:val="22"/>
                <w:szCs w:val="22"/>
              </w:rPr>
              <w:t>33</w:t>
            </w:r>
            <w:r w:rsidR="006633AD">
              <w:rPr>
                <w:bCs/>
                <w:iCs/>
                <w:color w:val="080000"/>
                <w:sz w:val="22"/>
                <w:szCs w:val="22"/>
              </w:rPr>
              <w:t>,</w:t>
            </w:r>
            <w:r w:rsidRPr="00FD1D5C">
              <w:rPr>
                <w:bCs/>
                <w:iCs/>
                <w:color w:val="080000"/>
                <w:sz w:val="22"/>
                <w:szCs w:val="22"/>
              </w:rPr>
              <w:t>91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с.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Чуровское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65,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26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сп</w:t>
            </w:r>
            <w:proofErr w:type="spellEnd"/>
            <w:r w:rsidRPr="00FD1D5C">
              <w:rPr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Чуровское</w:t>
            </w:r>
            <w:proofErr w:type="spellEnd"/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>
              <w:rPr>
                <w:color w:val="080000"/>
                <w:sz w:val="22"/>
                <w:szCs w:val="22"/>
              </w:rPr>
              <w:t xml:space="preserve">(д. </w:t>
            </w:r>
            <w:proofErr w:type="spellStart"/>
            <w:r>
              <w:rPr>
                <w:color w:val="080000"/>
                <w:sz w:val="22"/>
                <w:szCs w:val="22"/>
              </w:rPr>
              <w:t>Разбуй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-1 </w:t>
            </w:r>
            <w:proofErr w:type="spellStart"/>
            <w:proofErr w:type="gram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80000"/>
                <w:sz w:val="22"/>
                <w:szCs w:val="22"/>
              </w:rPr>
              <w:t>, д. Дуброво</w:t>
            </w:r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80000"/>
                <w:sz w:val="22"/>
                <w:szCs w:val="22"/>
              </w:rPr>
              <w:t>Норовка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, д. Высоково</w:t>
            </w:r>
            <w:r w:rsidR="00152447"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, п. Береговой</w:t>
            </w:r>
            <w:r w:rsidR="00152447">
              <w:rPr>
                <w:color w:val="080000"/>
                <w:sz w:val="22"/>
                <w:szCs w:val="22"/>
              </w:rPr>
              <w:t xml:space="preserve">- 1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147,74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контейнерная площадка СП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Ч</w:t>
            </w:r>
            <w:r w:rsidR="009F40D3">
              <w:rPr>
                <w:color w:val="080000"/>
                <w:sz w:val="22"/>
                <w:szCs w:val="22"/>
              </w:rPr>
              <w:t>у</w:t>
            </w:r>
            <w:r w:rsidRPr="00FD1D5C">
              <w:rPr>
                <w:color w:val="080000"/>
                <w:sz w:val="22"/>
                <w:szCs w:val="22"/>
              </w:rPr>
              <w:t>ровское</w:t>
            </w:r>
            <w:proofErr w:type="spellEnd"/>
          </w:p>
          <w:p w:rsidR="00FD1D5C" w:rsidRPr="00FD1D5C" w:rsidRDefault="009F40D3" w:rsidP="00152447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(с. </w:t>
            </w:r>
            <w:proofErr w:type="spellStart"/>
            <w:r>
              <w:rPr>
                <w:sz w:val="22"/>
                <w:szCs w:val="22"/>
              </w:rPr>
              <w:t>Чуровское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 w:rsidR="001524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п. Подгорный – </w:t>
            </w:r>
            <w:r w:rsidR="001524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 w:rsidRPr="00152447">
              <w:rPr>
                <w:sz w:val="22"/>
                <w:szCs w:val="22"/>
              </w:rPr>
              <w:lastRenderedPageBreak/>
              <w:t xml:space="preserve">4 </w:t>
            </w:r>
            <w:proofErr w:type="spellStart"/>
            <w:proofErr w:type="gramStart"/>
            <w:r w:rsidRPr="0015244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134,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</w:t>
            </w:r>
            <w:r>
              <w:rPr>
                <w:bCs/>
                <w:iCs/>
                <w:color w:val="080000"/>
                <w:sz w:val="22"/>
                <w:szCs w:val="22"/>
              </w:rPr>
              <w:t>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Контейнерные площадки д.</w:t>
            </w:r>
            <w:r w:rsidR="00152447">
              <w:rPr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Слизово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106,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5D4464">
            <w:pPr>
              <w:jc w:val="center"/>
            </w:pPr>
            <w:r w:rsidRPr="00FD1D5C">
              <w:rPr>
                <w:sz w:val="22"/>
                <w:szCs w:val="22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>Мусорный контейнер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000174" w:rsidP="005D4464">
            <w:pPr>
              <w:jc w:val="center"/>
            </w:pPr>
            <w:r>
              <w:rPr>
                <w:sz w:val="22"/>
                <w:szCs w:val="22"/>
              </w:rPr>
              <w:t xml:space="preserve">синие </w:t>
            </w:r>
            <w:r w:rsidR="009F40D3">
              <w:rPr>
                <w:sz w:val="22"/>
                <w:szCs w:val="22"/>
              </w:rPr>
              <w:t xml:space="preserve">42 </w:t>
            </w:r>
            <w:proofErr w:type="spellStart"/>
            <w:proofErr w:type="gramStart"/>
            <w:r w:rsidR="009F40D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559,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7</w:t>
            </w:r>
            <w:r>
              <w:rPr>
                <w:bCs/>
                <w:iCs/>
                <w:color w:val="080000"/>
                <w:sz w:val="22"/>
                <w:szCs w:val="22"/>
              </w:rPr>
              <w:t>8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в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сп</w:t>
            </w:r>
            <w:proofErr w:type="gramStart"/>
            <w:r w:rsidRPr="00FD1D5C">
              <w:rPr>
                <w:color w:val="080000"/>
                <w:sz w:val="22"/>
                <w:szCs w:val="22"/>
              </w:rPr>
              <w:t>.Ч</w:t>
            </w:r>
            <w:proofErr w:type="gramEnd"/>
            <w:r w:rsidRPr="00FD1D5C">
              <w:rPr>
                <w:color w:val="080000"/>
                <w:sz w:val="22"/>
                <w:szCs w:val="22"/>
              </w:rPr>
              <w:t>уровское</w:t>
            </w:r>
            <w:proofErr w:type="spellEnd"/>
          </w:p>
          <w:p w:rsidR="009F40D3" w:rsidRPr="00FD1D5C" w:rsidRDefault="009F40D3" w:rsidP="00FD1D5C">
            <w:pPr>
              <w:jc w:val="center"/>
              <w:rPr>
                <w:color w:val="080000"/>
              </w:rPr>
            </w:pPr>
            <w:r>
              <w:rPr>
                <w:color w:val="080000"/>
                <w:sz w:val="22"/>
                <w:szCs w:val="22"/>
              </w:rPr>
              <w:t>(</w:t>
            </w:r>
            <w:r w:rsidR="00152447">
              <w:rPr>
                <w:color w:val="080000"/>
                <w:sz w:val="22"/>
                <w:szCs w:val="22"/>
              </w:rPr>
              <w:t xml:space="preserve">д.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Игумново</w:t>
            </w:r>
            <w:proofErr w:type="spellEnd"/>
            <w:r w:rsidR="00152447">
              <w:rPr>
                <w:color w:val="080000"/>
                <w:sz w:val="22"/>
                <w:szCs w:val="22"/>
              </w:rPr>
              <w:t xml:space="preserve"> - 1</w:t>
            </w:r>
            <w:r>
              <w:rPr>
                <w:color w:val="080000"/>
                <w:sz w:val="22"/>
                <w:szCs w:val="22"/>
              </w:rPr>
              <w:t xml:space="preserve">шт, п. Подгорный – 1 </w:t>
            </w:r>
            <w:proofErr w:type="spellStart"/>
            <w:proofErr w:type="gram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 w:rsidR="00152447">
              <w:rPr>
                <w:color w:val="080000"/>
                <w:sz w:val="22"/>
                <w:szCs w:val="22"/>
              </w:rPr>
              <w:t>Селецкая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80000"/>
                <w:sz w:val="22"/>
                <w:szCs w:val="22"/>
              </w:rPr>
              <w:t>Улошково</w:t>
            </w:r>
            <w:proofErr w:type="spellEnd"/>
            <w:r>
              <w:rPr>
                <w:color w:val="08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color w:val="080000"/>
                <w:sz w:val="22"/>
                <w:szCs w:val="22"/>
              </w:rPr>
              <w:t>шт</w:t>
            </w:r>
            <w:proofErr w:type="spellEnd"/>
            <w:r>
              <w:rPr>
                <w:color w:val="080000"/>
                <w:sz w:val="22"/>
                <w:szCs w:val="22"/>
              </w:rPr>
              <w:t>)</w:t>
            </w:r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143,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83</w:t>
            </w:r>
          </w:p>
          <w:p w:rsidR="00FD1D5C" w:rsidRPr="00FD1D5C" w:rsidRDefault="00FD1D5C" w:rsidP="005D4464">
            <w:pPr>
              <w:jc w:val="center"/>
            </w:pP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д.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Улошково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6633AD">
            <w:pPr>
              <w:jc w:val="center"/>
            </w:pPr>
            <w:r>
              <w:rPr>
                <w:bCs/>
                <w:iCs/>
                <w:color w:val="080000"/>
                <w:sz w:val="22"/>
                <w:szCs w:val="22"/>
              </w:rPr>
              <w:t>39,</w:t>
            </w:r>
            <w:r w:rsidR="00FD1D5C" w:rsidRPr="00FD1D5C">
              <w:rPr>
                <w:bCs/>
                <w:iCs/>
                <w:color w:val="080000"/>
                <w:sz w:val="22"/>
                <w:szCs w:val="22"/>
              </w:rPr>
              <w:t>5</w:t>
            </w:r>
            <w:r>
              <w:rPr>
                <w:bCs/>
                <w:iCs/>
                <w:color w:val="080000"/>
                <w:sz w:val="22"/>
                <w:szCs w:val="22"/>
              </w:rPr>
              <w:t>6</w:t>
            </w:r>
          </w:p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8942C5" w:rsidP="005D4464">
            <w:pPr>
              <w:jc w:val="center"/>
            </w:pPr>
            <w: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FD1D5C" w:rsidP="00FD1D5C">
            <w:pPr>
              <w:jc w:val="center"/>
              <w:rPr>
                <w:color w:val="080000"/>
              </w:rPr>
            </w:pPr>
            <w:r w:rsidRPr="00FD1D5C">
              <w:rPr>
                <w:color w:val="080000"/>
                <w:sz w:val="22"/>
                <w:szCs w:val="22"/>
              </w:rPr>
              <w:t xml:space="preserve">Устройство контейнерной площадки </w:t>
            </w:r>
            <w:proofErr w:type="spellStart"/>
            <w:r w:rsidRPr="00FD1D5C">
              <w:rPr>
                <w:color w:val="080000"/>
                <w:sz w:val="22"/>
                <w:szCs w:val="22"/>
              </w:rPr>
              <w:t>д</w:t>
            </w:r>
            <w:proofErr w:type="gramStart"/>
            <w:r w:rsidRPr="00FD1D5C">
              <w:rPr>
                <w:color w:val="080000"/>
                <w:sz w:val="22"/>
                <w:szCs w:val="22"/>
              </w:rPr>
              <w:t>.Д</w:t>
            </w:r>
            <w:proofErr w:type="gramEnd"/>
            <w:r w:rsidRPr="00FD1D5C">
              <w:rPr>
                <w:color w:val="080000"/>
                <w:sz w:val="22"/>
                <w:szCs w:val="22"/>
              </w:rPr>
              <w:t>емсино</w:t>
            </w:r>
            <w:proofErr w:type="spellEnd"/>
          </w:p>
          <w:p w:rsidR="00FD1D5C" w:rsidRPr="00FD1D5C" w:rsidRDefault="00FD1D5C" w:rsidP="005D446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9F40D3" w:rsidP="005D4464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456BE5" w:rsidP="005D4464">
            <w:pPr>
              <w:jc w:val="center"/>
            </w:pPr>
            <w: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FD1D5C" w:rsidRDefault="006633AD" w:rsidP="00FD1D5C">
            <w:pPr>
              <w:jc w:val="center"/>
              <w:rPr>
                <w:bCs/>
                <w:iCs/>
                <w:color w:val="080000"/>
              </w:rPr>
            </w:pPr>
            <w:r>
              <w:rPr>
                <w:bCs/>
                <w:iCs/>
                <w:color w:val="080000"/>
                <w:sz w:val="22"/>
                <w:szCs w:val="22"/>
              </w:rPr>
              <w:t>34</w:t>
            </w:r>
          </w:p>
          <w:p w:rsidR="00FD1D5C" w:rsidRPr="00FD1D5C" w:rsidRDefault="00FD1D5C" w:rsidP="006633AD"/>
        </w:tc>
      </w:tr>
      <w:tr w:rsidR="00FD1D5C" w:rsidRPr="0037001D" w:rsidTr="009F40D3">
        <w:trPr>
          <w:trHeight w:val="27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Default="00FD1D5C" w:rsidP="008942C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5" w:rsidRDefault="008942C5" w:rsidP="008942C5">
            <w:pPr>
              <w:ind w:firstLine="540"/>
              <w:jc w:val="both"/>
              <w:rPr>
                <w:bCs/>
                <w:szCs w:val="28"/>
              </w:rPr>
            </w:pPr>
            <w:r w:rsidRPr="0037001D">
              <w:rPr>
                <w:bCs/>
                <w:szCs w:val="28"/>
              </w:rPr>
              <w:t>ИТОГО:</w:t>
            </w:r>
          </w:p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FD1D5C" w:rsidP="008942C5">
            <w:pPr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5C" w:rsidRPr="0037001D" w:rsidRDefault="006633AD" w:rsidP="005D4464">
            <w:pPr>
              <w:jc w:val="center"/>
            </w:pPr>
            <w:r>
              <w:t>1410,9</w:t>
            </w:r>
            <w:r w:rsidR="005522E2">
              <w:t>2</w:t>
            </w:r>
          </w:p>
        </w:tc>
      </w:tr>
    </w:tbl>
    <w:p w:rsidR="00FD1D5C" w:rsidRPr="0037001D" w:rsidRDefault="00FD1D5C" w:rsidP="00FD1D5C">
      <w:pPr>
        <w:jc w:val="both"/>
        <w:rPr>
          <w:b/>
          <w:bCs/>
          <w:szCs w:val="28"/>
        </w:rPr>
      </w:pPr>
    </w:p>
    <w:p w:rsidR="0042342B" w:rsidRDefault="0042342B"/>
    <w:sectPr w:rsidR="0042342B" w:rsidSect="0042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FA4"/>
    <w:multiLevelType w:val="hybridMultilevel"/>
    <w:tmpl w:val="A3D0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A3051"/>
    <w:multiLevelType w:val="hybridMultilevel"/>
    <w:tmpl w:val="D2CA4994"/>
    <w:lvl w:ilvl="0" w:tplc="273EBA90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>
    <w:nsid w:val="708D32E8"/>
    <w:multiLevelType w:val="hybridMultilevel"/>
    <w:tmpl w:val="B02E40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59F"/>
    <w:rsid w:val="00000174"/>
    <w:rsid w:val="00004F45"/>
    <w:rsid w:val="0001559F"/>
    <w:rsid w:val="00051559"/>
    <w:rsid w:val="000B4080"/>
    <w:rsid w:val="00152447"/>
    <w:rsid w:val="001B65FD"/>
    <w:rsid w:val="001C4312"/>
    <w:rsid w:val="0025615D"/>
    <w:rsid w:val="003800B3"/>
    <w:rsid w:val="0042342B"/>
    <w:rsid w:val="00456BE5"/>
    <w:rsid w:val="005064C5"/>
    <w:rsid w:val="0053003B"/>
    <w:rsid w:val="005522E2"/>
    <w:rsid w:val="006326CF"/>
    <w:rsid w:val="006633AD"/>
    <w:rsid w:val="007C180A"/>
    <w:rsid w:val="008942C5"/>
    <w:rsid w:val="008A770F"/>
    <w:rsid w:val="00922FC4"/>
    <w:rsid w:val="009F40D3"/>
    <w:rsid w:val="00AD38AC"/>
    <w:rsid w:val="00ED3FAF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SuperUser</cp:lastModifiedBy>
  <cp:revision>18</cp:revision>
  <cp:lastPrinted>2024-06-18T07:26:00Z</cp:lastPrinted>
  <dcterms:created xsi:type="dcterms:W3CDTF">2024-03-29T08:10:00Z</dcterms:created>
  <dcterms:modified xsi:type="dcterms:W3CDTF">2024-06-21T06:40:00Z</dcterms:modified>
</cp:coreProperties>
</file>